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D57C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  <w:bookmarkStart w:id="0" w:name="_GoBack"/>
            <w:bookmarkEnd w:id="0"/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15170" w:rsidRPr="00515170" w:rsidRDefault="00515170" w:rsidP="00515170">
      <w:pPr>
        <w:tabs>
          <w:tab w:val="left" w:pos="14656"/>
        </w:tabs>
        <w:jc w:val="center"/>
        <w:rPr>
          <w:b/>
          <w:sz w:val="20"/>
          <w:lang w:eastAsia="lt-LT"/>
        </w:rPr>
      </w:pPr>
      <w:r w:rsidRPr="00A74E1E">
        <w:rPr>
          <w:b/>
          <w:lang w:eastAsia="lt-LT"/>
        </w:rPr>
        <w:t>KLAIPĖDOS „PAJŪRIO“ PROGIMNAZIJOS</w:t>
      </w:r>
      <w:r>
        <w:rPr>
          <w:b/>
          <w:sz w:val="20"/>
          <w:lang w:eastAsia="lt-LT"/>
        </w:rPr>
        <w:t xml:space="preserve"> </w:t>
      </w:r>
      <w:r>
        <w:rPr>
          <w:b/>
          <w:lang w:eastAsia="lt-LT"/>
        </w:rPr>
        <w:t>2022</w:t>
      </w:r>
      <w:r w:rsidRPr="00A74E1E">
        <w:rPr>
          <w:b/>
          <w:lang w:eastAsia="lt-LT"/>
        </w:rPr>
        <w:t xml:space="preserve"> METŲ VEIKLOS ATASKAITA</w:t>
      </w:r>
    </w:p>
    <w:p w:rsidR="00832CC9" w:rsidRPr="00F72A1E" w:rsidRDefault="00832CC9" w:rsidP="0006079E">
      <w:pPr>
        <w:jc w:val="center"/>
      </w:pPr>
    </w:p>
    <w:p w:rsidR="00515170" w:rsidRPr="005E291C" w:rsidRDefault="00515170" w:rsidP="00515170">
      <w:pPr>
        <w:ind w:firstLine="603"/>
        <w:jc w:val="both"/>
      </w:pPr>
      <w:r w:rsidRPr="005E291C">
        <w:t xml:space="preserve">Klaipėdos „Pajūrio“ progimnazija (toliau – Progimnazija) įgyvendina </w:t>
      </w:r>
      <w:r w:rsidRPr="005E291C">
        <w:rPr>
          <w:noProof/>
        </w:rPr>
        <w:t xml:space="preserve">pradinio ir pagrindinio ugdymo I dalies </w:t>
      </w:r>
      <w:r w:rsidRPr="005E291C">
        <w:t xml:space="preserve">ugdymo programas. </w:t>
      </w:r>
      <w:r>
        <w:t xml:space="preserve">Vadovaujantis </w:t>
      </w:r>
      <w:r w:rsidRPr="005E291C">
        <w:t>L</w:t>
      </w:r>
      <w:r>
        <w:t>ietuvos Respublikos</w:t>
      </w:r>
      <w:r w:rsidRPr="005E291C">
        <w:t xml:space="preserve"> </w:t>
      </w:r>
      <w:r>
        <w:t>š</w:t>
      </w:r>
      <w:r w:rsidRPr="005E291C">
        <w:t>vietimo, mokslo ir sporto ministro 2022 m. rugpjūčio 18 d. įsakym</w:t>
      </w:r>
      <w:r>
        <w:t>u</w:t>
      </w:r>
      <w:r w:rsidRPr="005E291C">
        <w:t xml:space="preserve"> Nr. V-1260 „Dėl sutikimo Klaipėdos „Pajūrio“ progimnazijai vykdyti Ukrainos pradinio ugdymo programą išdavimo“</w:t>
      </w:r>
      <w:r>
        <w:t>, Progimnazijoje įgyvendinama</w:t>
      </w:r>
      <w:r w:rsidRPr="005E291C">
        <w:t xml:space="preserve"> Ukrainos pradinio ugdymo programa. 2022</w:t>
      </w:r>
      <w:r>
        <w:t xml:space="preserve"> m. rugsėjo 1 d.</w:t>
      </w:r>
      <w:r w:rsidRPr="005E291C">
        <w:t xml:space="preserve"> duomenimis</w:t>
      </w:r>
      <w:r w:rsidR="00ED4C93">
        <w:t>,</w:t>
      </w:r>
      <w:r w:rsidRPr="005E291C">
        <w:t xml:space="preserve"> Progimnazijoje ugdyta</w:t>
      </w:r>
      <w:r w:rsidR="00ED4C93">
        <w:t>s</w:t>
      </w:r>
      <w:r w:rsidRPr="005E291C">
        <w:t xml:space="preserve"> 681 mokin</w:t>
      </w:r>
      <w:r w:rsidR="00ED4C93">
        <w:t>ys</w:t>
      </w:r>
      <w:r>
        <w:t>,</w:t>
      </w:r>
      <w:r w:rsidRPr="005E291C">
        <w:t xml:space="preserve"> (2021 m. – 513</w:t>
      </w:r>
      <w:r>
        <w:t>), iš jų: 327 mokiniai</w:t>
      </w:r>
      <w:r w:rsidRPr="005E291C">
        <w:t xml:space="preserve"> – 1–4 klasė</w:t>
      </w:r>
      <w:r>
        <w:t>se, 354 mokiniai – 5–8 klasėse</w:t>
      </w:r>
      <w:r w:rsidRPr="005E291C">
        <w:t xml:space="preserve">. </w:t>
      </w:r>
      <w:r>
        <w:t>149 mokiniai atvyko</w:t>
      </w:r>
      <w:r w:rsidRPr="005E291C">
        <w:t xml:space="preserve"> iš Ukrainos</w:t>
      </w:r>
      <w:r w:rsidR="00ED4C93">
        <w:t>.</w:t>
      </w:r>
      <w:r w:rsidRPr="005E291C">
        <w:t xml:space="preserve"> Siekiant užtikrinti </w:t>
      </w:r>
      <w:r>
        <w:t xml:space="preserve">tinkamą </w:t>
      </w:r>
      <w:r w:rsidRPr="005E291C">
        <w:t>ukrainiečių mokinių ugdymą, papildomai atidarytos 3 klasės (</w:t>
      </w:r>
      <w:r>
        <w:t xml:space="preserve">1 </w:t>
      </w:r>
      <w:r w:rsidRPr="005E291C">
        <w:t xml:space="preserve">antra ir </w:t>
      </w:r>
      <w:r>
        <w:t>2 trečios).</w:t>
      </w:r>
      <w:r w:rsidRPr="005E291C">
        <w:t xml:space="preserve"> </w:t>
      </w:r>
      <w:r>
        <w:t>Progimnazijoje d</w:t>
      </w:r>
      <w:r w:rsidRPr="005E291C">
        <w:t>irbo 56 pedagogai</w:t>
      </w:r>
      <w:r>
        <w:t xml:space="preserve"> (iš jų 4</w:t>
      </w:r>
      <w:r w:rsidRPr="005E291C">
        <w:t xml:space="preserve"> pedagogai </w:t>
      </w:r>
      <w:r>
        <w:t xml:space="preserve">iš </w:t>
      </w:r>
      <w:r w:rsidRPr="005E291C">
        <w:t>Ukrainos</w:t>
      </w:r>
      <w:r>
        <w:t>), tai</w:t>
      </w:r>
      <w:r w:rsidRPr="005E291C">
        <w:t xml:space="preserve"> </w:t>
      </w:r>
      <w:r>
        <w:t>sudaro</w:t>
      </w:r>
      <w:r w:rsidRPr="005E291C">
        <w:t xml:space="preserve"> 55,53 etato (2021 m. – 45,96 etato), ir 26 nepedagoginiai darbuotojai</w:t>
      </w:r>
      <w:r>
        <w:t>, tai sudaro</w:t>
      </w:r>
      <w:r w:rsidRPr="005E291C">
        <w:t xml:space="preserve"> 33,35 etato (2021 m. – 28,13 etato), 4</w:t>
      </w:r>
      <w:r>
        <w:t xml:space="preserve"> pagalbos mokiniui specialistai. </w:t>
      </w:r>
    </w:p>
    <w:p w:rsidR="00515170" w:rsidRDefault="00515170" w:rsidP="00515170">
      <w:pPr>
        <w:ind w:firstLine="459"/>
        <w:jc w:val="both"/>
      </w:pPr>
      <w:r>
        <w:t>2022 m.</w:t>
      </w:r>
      <w:r w:rsidRPr="005E291C">
        <w:t xml:space="preserve"> Progimnazija veikė</w:t>
      </w:r>
      <w:r w:rsidR="00ED4C93">
        <w:t>,</w:t>
      </w:r>
      <w:r w:rsidRPr="005E291C">
        <w:t xml:space="preserve"> vadovaudamasi 2022–2024 m. strateginiu planu (toliau – Strateginis planas) ir 2022 m. veiklos planu (toliau – Veiklos planas). Progimnazijos bendruomenė išsikėlė prioritetin</w:t>
      </w:r>
      <w:r>
        <w:t>ę</w:t>
      </w:r>
      <w:r w:rsidRPr="005E291C">
        <w:t xml:space="preserve"> veiklos kryptį – mokinių pasiekimų ir veiksmingos švietimo pagalbos įvairių gebėjimų mokiniams teikimo stiprinimas, sudarant sąlygas kiekvienam mokiniui siekti asmeninės pažangos. </w:t>
      </w:r>
      <w:r>
        <w:t>S</w:t>
      </w:r>
      <w:r w:rsidRPr="005E291C">
        <w:t>trateginiam</w:t>
      </w:r>
      <w:r>
        <w:t>s</w:t>
      </w:r>
      <w:r w:rsidRPr="005E291C">
        <w:t xml:space="preserve"> tiksl</w:t>
      </w:r>
      <w:r>
        <w:t>ams</w:t>
      </w:r>
      <w:r w:rsidRPr="005E291C">
        <w:t xml:space="preserve"> įgyvendinti Strateginiame ir Veiklos planuose buvo iškelti konkretūs veiklos tikslai ir uždaviniai, numatytos </w:t>
      </w:r>
      <w:r>
        <w:t xml:space="preserve">pamatuotos </w:t>
      </w:r>
      <w:r w:rsidRPr="005E291C">
        <w:t>priemonės laukiamam rezultatui pasiekti.</w:t>
      </w:r>
      <w:r w:rsidRPr="00EB7119">
        <w:t xml:space="preserve"> </w:t>
      </w:r>
      <w:r w:rsidRPr="005E291C">
        <w:t xml:space="preserve">Siekiant Strateginio plano pirmo tikslo – </w:t>
      </w:r>
      <w:r w:rsidRPr="005E291C">
        <w:rPr>
          <w:noProof/>
        </w:rPr>
        <w:t>užtikrinti kokybišką ugdymo organizavimą –</w:t>
      </w:r>
      <w:r>
        <w:rPr>
          <w:noProof/>
        </w:rPr>
        <w:t xml:space="preserve"> </w:t>
      </w:r>
      <w:r w:rsidRPr="005E291C">
        <w:rPr>
          <w:noProof/>
        </w:rPr>
        <w:t>Progimnazijos</w:t>
      </w:r>
      <w:r w:rsidRPr="005E291C">
        <w:t xml:space="preserve"> veikla buvo orientuojama į kokybišką ugdymą, sudarant sąlygas kiekvienam mokiniui patirti ugdymosi sėkmę. Tiksl</w:t>
      </w:r>
      <w:r w:rsidR="00ED4C93">
        <w:t>ui</w:t>
      </w:r>
      <w:r w:rsidRPr="005E291C">
        <w:t xml:space="preserve"> pasiekti buvo </w:t>
      </w:r>
      <w:r w:rsidRPr="00F93499">
        <w:t xml:space="preserve">vykdomi </w:t>
      </w:r>
      <w:r w:rsidRPr="00F93499">
        <w:rPr>
          <w:color w:val="000000" w:themeColor="text1"/>
        </w:rPr>
        <w:t xml:space="preserve">du </w:t>
      </w:r>
      <w:r w:rsidRPr="00F93499">
        <w:t>Veiklos plano uždaviniai:</w:t>
      </w:r>
      <w:r w:rsidRPr="005E291C">
        <w:t xml:space="preserve"> </w:t>
      </w:r>
    </w:p>
    <w:p w:rsidR="00515170" w:rsidRPr="001136F6" w:rsidRDefault="00515170" w:rsidP="00515170">
      <w:pPr>
        <w:ind w:firstLine="567"/>
        <w:jc w:val="both"/>
        <w:rPr>
          <w:rFonts w:eastAsia="Calibri"/>
          <w:lang w:val="lt"/>
        </w:rPr>
      </w:pPr>
      <w:r w:rsidRPr="005E291C">
        <w:t xml:space="preserve">– įgyvendinant </w:t>
      </w:r>
      <w:r w:rsidRPr="00F05765">
        <w:t xml:space="preserve">pirmąjį </w:t>
      </w:r>
      <w:r w:rsidRPr="005E291C">
        <w:t xml:space="preserve">uždavinį – </w:t>
      </w:r>
      <w:r>
        <w:t>teikti mokymosi pagalbą</w:t>
      </w:r>
      <w:r w:rsidRPr="005E291C">
        <w:t xml:space="preserve"> įvairių gebėjimų </w:t>
      </w:r>
      <w:r>
        <w:t>mokiniams, siekiant jų galimybes</w:t>
      </w:r>
      <w:r w:rsidRPr="005E291C">
        <w:t xml:space="preserve"> atitinkančios ugdymosi pažangos – </w:t>
      </w:r>
      <w:r w:rsidRPr="005E291C">
        <w:rPr>
          <w:lang w:eastAsia="ru-RU"/>
        </w:rPr>
        <w:t>2022 m. Progimnazijoje švietimo pagalba teikta 33 speciali</w:t>
      </w:r>
      <w:r>
        <w:rPr>
          <w:lang w:eastAsia="ru-RU"/>
        </w:rPr>
        <w:t>uosius ugdymosi poreikius</w:t>
      </w:r>
      <w:r w:rsidRPr="005E291C">
        <w:rPr>
          <w:lang w:eastAsia="ru-RU"/>
        </w:rPr>
        <w:t xml:space="preserve"> (toliau </w:t>
      </w:r>
      <w:r>
        <w:rPr>
          <w:lang w:eastAsia="ru-RU"/>
        </w:rPr>
        <w:t xml:space="preserve">– </w:t>
      </w:r>
      <w:r w:rsidRPr="005E291C">
        <w:rPr>
          <w:lang w:eastAsia="ru-RU"/>
        </w:rPr>
        <w:t>SUP) turintiems mokiniams (2021 m. – 34). Pagalbą SUP mokiniams teikė specialistų komanda</w:t>
      </w:r>
      <w:r>
        <w:rPr>
          <w:lang w:eastAsia="ru-RU"/>
        </w:rPr>
        <w:t>:</w:t>
      </w:r>
      <w:r w:rsidRPr="005E291C">
        <w:rPr>
          <w:lang w:eastAsia="ru-RU"/>
        </w:rPr>
        <w:t xml:space="preserve"> psichologas, specialusis pedagogas, logopedas, socialinis pedagogas, 5</w:t>
      </w:r>
      <w:r>
        <w:rPr>
          <w:lang w:eastAsia="ru-RU"/>
        </w:rPr>
        <w:t xml:space="preserve"> mokytojo padėjėjai</w:t>
      </w:r>
      <w:r w:rsidRPr="005E291C">
        <w:rPr>
          <w:lang w:eastAsia="ru-RU"/>
        </w:rPr>
        <w:t xml:space="preserve">. </w:t>
      </w:r>
      <w:r w:rsidRPr="005E291C">
        <w:rPr>
          <w:bCs/>
        </w:rPr>
        <w:t xml:space="preserve">2022 m. </w:t>
      </w:r>
      <w:r w:rsidRPr="005E291C">
        <w:t>p</w:t>
      </w:r>
      <w:r w:rsidRPr="005E291C">
        <w:rPr>
          <w:bCs/>
        </w:rPr>
        <w:t xml:space="preserve">adidėjo pagalbos mokiniui specialistų teiktų konsultacijų skaičius mokiniams: psichologas </w:t>
      </w:r>
      <w:r w:rsidR="00ED4C93">
        <w:rPr>
          <w:bCs/>
        </w:rPr>
        <w:t>su</w:t>
      </w:r>
      <w:r w:rsidRPr="005E291C">
        <w:rPr>
          <w:bCs/>
        </w:rPr>
        <w:t>teikė 310 konsultacij</w:t>
      </w:r>
      <w:r w:rsidR="00ED4C93">
        <w:rPr>
          <w:bCs/>
        </w:rPr>
        <w:t>ų</w:t>
      </w:r>
      <w:r w:rsidRPr="005E291C">
        <w:rPr>
          <w:bCs/>
        </w:rPr>
        <w:t xml:space="preserve"> (2021 m. – 89), specialusis pedagogas – </w:t>
      </w:r>
      <w:r w:rsidRPr="005E291C">
        <w:t xml:space="preserve">87 </w:t>
      </w:r>
      <w:r>
        <w:rPr>
          <w:bCs/>
        </w:rPr>
        <w:t xml:space="preserve">konsultacijas </w:t>
      </w:r>
      <w:r w:rsidRPr="005E291C">
        <w:rPr>
          <w:bCs/>
        </w:rPr>
        <w:t>(2021 m. – 70), socialinis pedagogas – 342 konsultacijas (2021 m. – 323).</w:t>
      </w:r>
      <w:r w:rsidRPr="005E291C">
        <w:rPr>
          <w:lang w:eastAsia="ru-RU"/>
        </w:rPr>
        <w:t xml:space="preserve"> </w:t>
      </w:r>
      <w:r w:rsidRPr="005E291C">
        <w:rPr>
          <w:rFonts w:eastAsia="Calibri"/>
          <w:lang w:val="lt"/>
        </w:rPr>
        <w:t xml:space="preserve">Taikant </w:t>
      </w:r>
      <w:r>
        <w:rPr>
          <w:rFonts w:eastAsia="Calibri"/>
          <w:lang w:val="lt"/>
        </w:rPr>
        <w:t>informacines komunikacines</w:t>
      </w:r>
      <w:r w:rsidRPr="005E291C">
        <w:rPr>
          <w:rFonts w:eastAsia="Calibri"/>
          <w:lang w:val="lt"/>
        </w:rPr>
        <w:t xml:space="preserve"> technologijas</w:t>
      </w:r>
      <w:r>
        <w:rPr>
          <w:rFonts w:eastAsia="Calibri"/>
          <w:lang w:val="lt"/>
        </w:rPr>
        <w:t xml:space="preserve"> (toliau –IKT)</w:t>
      </w:r>
      <w:r w:rsidRPr="005E291C">
        <w:rPr>
          <w:rFonts w:eastAsia="Calibri"/>
          <w:lang w:val="lt"/>
        </w:rPr>
        <w:t>, spec</w:t>
      </w:r>
      <w:r>
        <w:rPr>
          <w:rFonts w:eastAsia="Calibri"/>
          <w:lang w:val="lt"/>
        </w:rPr>
        <w:t>ialią</w:t>
      </w:r>
      <w:r w:rsidRPr="005E291C">
        <w:rPr>
          <w:rFonts w:eastAsia="Calibri"/>
          <w:lang w:val="lt"/>
        </w:rPr>
        <w:t xml:space="preserve"> korekcinę įrangą</w:t>
      </w:r>
      <w:r>
        <w:rPr>
          <w:rFonts w:eastAsia="Calibri"/>
          <w:lang w:val="lt"/>
        </w:rPr>
        <w:t xml:space="preserve"> </w:t>
      </w:r>
      <w:r w:rsidRPr="005D79A8">
        <w:rPr>
          <w:rFonts w:eastAsia="Calibri"/>
          <w:color w:val="000000" w:themeColor="text1"/>
          <w:lang w:val="lt"/>
        </w:rPr>
        <w:t xml:space="preserve">(planšetės, specialiosios ausinės, lavinamieji žaidimai), </w:t>
      </w:r>
      <w:r>
        <w:rPr>
          <w:rFonts w:eastAsia="Calibri"/>
          <w:lang w:val="lt"/>
        </w:rPr>
        <w:t>4–</w:t>
      </w:r>
      <w:r w:rsidRPr="005E291C">
        <w:rPr>
          <w:rFonts w:eastAsia="Calibri"/>
          <w:lang w:val="lt"/>
        </w:rPr>
        <w:t>8 klasių mokinių, be</w:t>
      </w:r>
      <w:r>
        <w:rPr>
          <w:rFonts w:eastAsia="Calibri"/>
          <w:lang w:val="lt"/>
        </w:rPr>
        <w:t>simokančių pagal pritaikytas specialiąsias</w:t>
      </w:r>
      <w:r w:rsidRPr="005E291C">
        <w:rPr>
          <w:rFonts w:eastAsia="Calibri"/>
          <w:lang w:val="lt"/>
        </w:rPr>
        <w:t xml:space="preserve"> </w:t>
      </w:r>
      <w:r>
        <w:rPr>
          <w:rFonts w:eastAsia="Calibri"/>
          <w:lang w:val="lt"/>
        </w:rPr>
        <w:t>programas</w:t>
      </w:r>
      <w:r w:rsidRPr="005E291C">
        <w:rPr>
          <w:rFonts w:eastAsia="Calibri"/>
          <w:lang w:val="lt"/>
        </w:rPr>
        <w:t xml:space="preserve">, pagerėjo </w:t>
      </w:r>
      <w:r>
        <w:rPr>
          <w:rFonts w:eastAsia="Calibri"/>
          <w:lang w:val="lt"/>
        </w:rPr>
        <w:t xml:space="preserve">lietuvių </w:t>
      </w:r>
      <w:r w:rsidRPr="005E291C">
        <w:rPr>
          <w:rFonts w:eastAsia="Calibri"/>
          <w:lang w:val="lt"/>
        </w:rPr>
        <w:t>kalbos ir matematikos įgūdžiai</w:t>
      </w:r>
      <w:r>
        <w:rPr>
          <w:rFonts w:eastAsia="Calibri"/>
          <w:lang w:val="lt"/>
        </w:rPr>
        <w:t>.</w:t>
      </w:r>
      <w:r w:rsidRPr="005E291C">
        <w:rPr>
          <w:rFonts w:eastAsia="Calibri"/>
          <w:lang w:val="lt"/>
        </w:rPr>
        <w:t xml:space="preserve"> </w:t>
      </w:r>
      <w:r w:rsidRPr="00C076A3">
        <w:rPr>
          <w:rFonts w:eastAsia="Calibri"/>
          <w:lang w:val="lt"/>
        </w:rPr>
        <w:t>4 klas</w:t>
      </w:r>
      <w:r>
        <w:rPr>
          <w:rFonts w:eastAsia="Calibri"/>
          <w:lang w:val="lt"/>
        </w:rPr>
        <w:t>ės</w:t>
      </w:r>
      <w:r w:rsidRPr="00C076A3">
        <w:rPr>
          <w:rFonts w:eastAsia="Calibri"/>
          <w:lang w:val="lt"/>
        </w:rPr>
        <w:t xml:space="preserve"> 5 </w:t>
      </w:r>
      <w:r>
        <w:rPr>
          <w:rFonts w:eastAsia="Calibri"/>
          <w:lang w:val="lt"/>
        </w:rPr>
        <w:t xml:space="preserve">SUP ir 8 klasės 3 SUP </w:t>
      </w:r>
      <w:r w:rsidRPr="00C076A3">
        <w:rPr>
          <w:rFonts w:eastAsia="Calibri"/>
          <w:lang w:val="lt"/>
        </w:rPr>
        <w:t xml:space="preserve">mokiniai </w:t>
      </w:r>
      <w:r>
        <w:rPr>
          <w:rFonts w:eastAsia="Calibri"/>
          <w:lang w:val="lt"/>
        </w:rPr>
        <w:t xml:space="preserve">dalyvavo Nacionalinio mokinių pasiekimų patikrinime </w:t>
      </w:r>
      <w:r w:rsidRPr="002A244D">
        <w:rPr>
          <w:rFonts w:eastAsia="Calibri"/>
          <w:lang w:val="lt"/>
        </w:rPr>
        <w:t>(toliau – NMPP</w:t>
      </w:r>
      <w:r>
        <w:rPr>
          <w:rFonts w:eastAsia="Calibri"/>
          <w:lang w:val="lt"/>
        </w:rPr>
        <w:t>)</w:t>
      </w:r>
      <w:r w:rsidRPr="005E291C">
        <w:rPr>
          <w:rFonts w:eastAsia="Calibri"/>
          <w:lang w:val="lt"/>
        </w:rPr>
        <w:t xml:space="preserve"> </w:t>
      </w:r>
      <w:r>
        <w:rPr>
          <w:rFonts w:eastAsia="Calibri"/>
          <w:lang w:val="lt"/>
        </w:rPr>
        <w:t>ir</w:t>
      </w:r>
      <w:r w:rsidRPr="00C076A3">
        <w:rPr>
          <w:rFonts w:eastAsia="Calibri"/>
          <w:lang w:val="lt"/>
        </w:rPr>
        <w:t xml:space="preserve"> sėkmingai išlaikė skaitymo, matematikos ir pasaulio pažinimo testus</w:t>
      </w:r>
      <w:r>
        <w:rPr>
          <w:rFonts w:eastAsia="Calibri"/>
          <w:lang w:val="lt"/>
        </w:rPr>
        <w:t>.</w:t>
      </w:r>
      <w:r w:rsidRPr="00C076A3">
        <w:rPr>
          <w:rFonts w:eastAsia="Calibri"/>
          <w:lang w:val="lt"/>
        </w:rPr>
        <w:t xml:space="preserve"> </w:t>
      </w:r>
      <w:r>
        <w:rPr>
          <w:rFonts w:eastAsia="Calibri"/>
          <w:lang w:val="lt"/>
        </w:rPr>
        <w:t>Progimnazijos v</w:t>
      </w:r>
      <w:proofErr w:type="spellStart"/>
      <w:r w:rsidRPr="00243A01">
        <w:t>aiko</w:t>
      </w:r>
      <w:proofErr w:type="spellEnd"/>
      <w:r w:rsidRPr="00243A01">
        <w:t xml:space="preserve"> gerovės komisija</w:t>
      </w:r>
      <w:r w:rsidRPr="00EC2B7B">
        <w:t xml:space="preserve"> suorganizavo </w:t>
      </w:r>
      <w:r>
        <w:t>18 posėdžių (2021</w:t>
      </w:r>
      <w:r w:rsidRPr="00EC2B7B">
        <w:t xml:space="preserve"> m. – </w:t>
      </w:r>
      <w:r>
        <w:t>15 posėdžių</w:t>
      </w:r>
      <w:r w:rsidRPr="00EC2B7B">
        <w:t xml:space="preserve">), kuriuose buvo analizuojami SUP </w:t>
      </w:r>
      <w:r>
        <w:t xml:space="preserve">mokinių </w:t>
      </w:r>
      <w:r w:rsidRPr="00EC2B7B">
        <w:t>mokymosi pasiekimai, problemos</w:t>
      </w:r>
      <w:r w:rsidR="00ED4C93">
        <w:t>,</w:t>
      </w:r>
      <w:r w:rsidRPr="00EC2B7B">
        <w:t xml:space="preserve"> vykdant mokymąsi nuotoliniu būdu, planuojami prevenciniai renginiai, teikiama pagalba </w:t>
      </w:r>
      <w:r>
        <w:t xml:space="preserve">dėl </w:t>
      </w:r>
      <w:r w:rsidRPr="00EC2B7B">
        <w:t>elgesio ir emocijų problemų</w:t>
      </w:r>
      <w:r>
        <w:t xml:space="preserve">. </w:t>
      </w:r>
      <w:r>
        <w:rPr>
          <w:rFonts w:eastAsia="Calibri"/>
          <w:lang w:val="lt"/>
        </w:rPr>
        <w:t xml:space="preserve">2022 m. </w:t>
      </w:r>
      <w:r w:rsidRPr="008A686E">
        <w:t xml:space="preserve">padidėjo iš užsienio </w:t>
      </w:r>
      <w:r>
        <w:t>atvykusių</w:t>
      </w:r>
      <w:r w:rsidRPr="008A686E">
        <w:t xml:space="preserve"> mokinių skaičius</w:t>
      </w:r>
      <w:r>
        <w:t>:</w:t>
      </w:r>
      <w:r>
        <w:rPr>
          <w:rFonts w:eastAsia="Calibri"/>
          <w:lang w:val="lt"/>
        </w:rPr>
        <w:t xml:space="preserve"> 2021–2022 m. m. pradžioje </w:t>
      </w:r>
      <w:r w:rsidRPr="005E291C">
        <w:rPr>
          <w:rFonts w:eastAsia="Calibri"/>
          <w:lang w:val="lt"/>
        </w:rPr>
        <w:t xml:space="preserve">iš užsienio </w:t>
      </w:r>
      <w:r>
        <w:rPr>
          <w:rFonts w:eastAsia="Calibri"/>
          <w:lang w:val="lt"/>
        </w:rPr>
        <w:t xml:space="preserve">atvyko </w:t>
      </w:r>
      <w:r w:rsidRPr="005E291C">
        <w:rPr>
          <w:rFonts w:eastAsia="Calibri"/>
          <w:lang w:val="lt"/>
        </w:rPr>
        <w:t>24</w:t>
      </w:r>
      <w:r>
        <w:rPr>
          <w:rFonts w:eastAsia="Calibri"/>
          <w:lang w:val="lt"/>
        </w:rPr>
        <w:t xml:space="preserve"> m</w:t>
      </w:r>
      <w:r w:rsidRPr="005E291C">
        <w:rPr>
          <w:rFonts w:eastAsia="Calibri"/>
          <w:lang w:val="lt"/>
        </w:rPr>
        <w:t>okini</w:t>
      </w:r>
      <w:r>
        <w:rPr>
          <w:rFonts w:eastAsia="Calibri"/>
          <w:lang w:val="lt"/>
        </w:rPr>
        <w:t>ai</w:t>
      </w:r>
      <w:r w:rsidRPr="005E291C">
        <w:rPr>
          <w:rFonts w:eastAsia="Calibri"/>
          <w:lang w:val="lt"/>
        </w:rPr>
        <w:t xml:space="preserve">, 2022 m. m. kovo mėn. </w:t>
      </w:r>
      <w:r>
        <w:rPr>
          <w:rFonts w:eastAsia="Calibri"/>
          <w:lang w:val="lt"/>
        </w:rPr>
        <w:t>–</w:t>
      </w:r>
      <w:r w:rsidRPr="005E291C">
        <w:rPr>
          <w:rFonts w:eastAsia="Calibri"/>
          <w:lang w:val="lt"/>
        </w:rPr>
        <w:t xml:space="preserve"> 167 mokiniai, rugsėjo 1 d. </w:t>
      </w:r>
      <w:r>
        <w:rPr>
          <w:rFonts w:eastAsia="Calibri"/>
          <w:lang w:val="lt"/>
        </w:rPr>
        <w:t>–</w:t>
      </w:r>
      <w:r w:rsidRPr="005E291C">
        <w:rPr>
          <w:rFonts w:eastAsia="Calibri"/>
          <w:lang w:val="lt"/>
        </w:rPr>
        <w:t xml:space="preserve">149 mokiniai. </w:t>
      </w:r>
      <w:r>
        <w:rPr>
          <w:rFonts w:eastAsia="Calibri"/>
          <w:lang w:val="lt"/>
        </w:rPr>
        <w:t xml:space="preserve">Daugiausiai mokinių atvyko iš </w:t>
      </w:r>
      <w:r w:rsidRPr="0026046F">
        <w:rPr>
          <w:rFonts w:eastAsia="Calibri"/>
          <w:color w:val="000000" w:themeColor="text1"/>
          <w:lang w:val="lt"/>
        </w:rPr>
        <w:t xml:space="preserve">Ukrainos (98 proc.). </w:t>
      </w:r>
      <w:r w:rsidRPr="001136F6">
        <w:rPr>
          <w:rFonts w:eastAsia="Calibri"/>
          <w:color w:val="000000" w:themeColor="text1"/>
          <w:lang w:val="lt"/>
        </w:rPr>
        <w:t>Užsieniečių vaikų lietuvių kalbos pagilintam mokymui buvo sudaryti išlyginamieji moduliai. Konsultacijoms 1–4 klasėse skirt</w:t>
      </w:r>
      <w:r w:rsidR="000B0EB7">
        <w:rPr>
          <w:rFonts w:eastAsia="Calibri"/>
          <w:color w:val="000000" w:themeColor="text1"/>
          <w:lang w:val="lt"/>
        </w:rPr>
        <w:t>os</w:t>
      </w:r>
      <w:r w:rsidRPr="001136F6">
        <w:rPr>
          <w:rFonts w:eastAsia="Calibri"/>
          <w:color w:val="000000" w:themeColor="text1"/>
          <w:lang w:val="lt"/>
        </w:rPr>
        <w:t xml:space="preserve"> 9 val</w:t>
      </w:r>
      <w:r w:rsidRPr="0026046F">
        <w:rPr>
          <w:rFonts w:eastAsia="Calibri"/>
          <w:color w:val="000000" w:themeColor="text1"/>
          <w:lang w:val="lt"/>
        </w:rPr>
        <w:t xml:space="preserve">. per savaitę, 5–8 klasėse – 12 val. Naujai atvykusių iš užsienio mokinių </w:t>
      </w:r>
      <w:r w:rsidRPr="005E291C">
        <w:rPr>
          <w:rFonts w:eastAsia="Calibri"/>
          <w:lang w:val="lt"/>
        </w:rPr>
        <w:t xml:space="preserve">apklausos rezultatai </w:t>
      </w:r>
      <w:r>
        <w:rPr>
          <w:rFonts w:eastAsia="Calibri"/>
          <w:lang w:val="lt"/>
        </w:rPr>
        <w:t>parodė</w:t>
      </w:r>
      <w:r w:rsidRPr="005E291C">
        <w:rPr>
          <w:rFonts w:eastAsia="Calibri"/>
          <w:lang w:val="lt"/>
        </w:rPr>
        <w:t>, kad 11</w:t>
      </w:r>
      <w:r>
        <w:rPr>
          <w:rFonts w:eastAsia="Calibri"/>
          <w:lang w:val="lt"/>
        </w:rPr>
        <w:t xml:space="preserve"> </w:t>
      </w:r>
      <w:r w:rsidRPr="005E291C">
        <w:rPr>
          <w:rFonts w:eastAsia="Calibri"/>
          <w:lang w:val="lt"/>
        </w:rPr>
        <w:t>% vaikų neturi sunkumų</w:t>
      </w:r>
      <w:r w:rsidR="000B0EB7">
        <w:rPr>
          <w:rFonts w:eastAsia="Calibri"/>
          <w:lang w:val="lt"/>
        </w:rPr>
        <w:t>,</w:t>
      </w:r>
      <w:r w:rsidRPr="005E291C">
        <w:rPr>
          <w:rFonts w:eastAsia="Calibri"/>
          <w:lang w:val="lt"/>
        </w:rPr>
        <w:t xml:space="preserve"> mok</w:t>
      </w:r>
      <w:r w:rsidR="000B0EB7">
        <w:rPr>
          <w:rFonts w:eastAsia="Calibri"/>
          <w:lang w:val="lt"/>
        </w:rPr>
        <w:t>ant</w:t>
      </w:r>
      <w:r w:rsidRPr="005E291C">
        <w:rPr>
          <w:rFonts w:eastAsia="Calibri"/>
          <w:lang w:val="lt"/>
        </w:rPr>
        <w:t>is lietuvių kalbos, 39</w:t>
      </w:r>
      <w:r>
        <w:rPr>
          <w:rFonts w:eastAsia="Calibri"/>
          <w:lang w:val="lt"/>
        </w:rPr>
        <w:t xml:space="preserve"> </w:t>
      </w:r>
      <w:r w:rsidRPr="005E291C">
        <w:rPr>
          <w:rFonts w:eastAsia="Calibri"/>
          <w:lang w:val="lt"/>
        </w:rPr>
        <w:t xml:space="preserve">%  </w:t>
      </w:r>
      <w:r w:rsidR="000B0EB7">
        <w:rPr>
          <w:rFonts w:eastAsia="Calibri"/>
          <w:lang w:val="lt"/>
        </w:rPr>
        <w:t xml:space="preserve">– </w:t>
      </w:r>
      <w:r w:rsidRPr="005E291C">
        <w:rPr>
          <w:rFonts w:eastAsia="Calibri"/>
          <w:lang w:val="lt"/>
        </w:rPr>
        <w:t xml:space="preserve"> mokytis naują kalbą yra sunku, 68</w:t>
      </w:r>
      <w:r>
        <w:rPr>
          <w:rFonts w:eastAsia="Calibri"/>
          <w:lang w:val="lt"/>
        </w:rPr>
        <w:t xml:space="preserve"> </w:t>
      </w:r>
      <w:r w:rsidRPr="005E291C">
        <w:rPr>
          <w:rFonts w:eastAsia="Calibri"/>
          <w:lang w:val="lt"/>
        </w:rPr>
        <w:t>% supranta li</w:t>
      </w:r>
      <w:r>
        <w:rPr>
          <w:rFonts w:eastAsia="Calibri"/>
          <w:lang w:val="lt"/>
        </w:rPr>
        <w:t>etuvių kalbos mokymosi svarbą.</w:t>
      </w:r>
    </w:p>
    <w:p w:rsidR="00515170" w:rsidRPr="005E291C" w:rsidRDefault="00515170" w:rsidP="00515170">
      <w:pPr>
        <w:ind w:firstLine="567"/>
        <w:jc w:val="both"/>
        <w:rPr>
          <w:lang w:eastAsia="ru-RU"/>
        </w:rPr>
      </w:pPr>
      <w:r w:rsidRPr="005E291C">
        <w:rPr>
          <w:lang w:eastAsia="ru-RU"/>
        </w:rPr>
        <w:t>2022 m. įgyvendint</w:t>
      </w:r>
      <w:r>
        <w:rPr>
          <w:lang w:eastAsia="ru-RU"/>
        </w:rPr>
        <w:t>as</w:t>
      </w:r>
      <w:r w:rsidRPr="005E291C">
        <w:rPr>
          <w:lang w:eastAsia="ru-RU"/>
        </w:rPr>
        <w:t xml:space="preserve"> </w:t>
      </w:r>
      <w:r w:rsidRPr="005E291C">
        <w:t>Europos Sąjungos</w:t>
      </w:r>
      <w:r>
        <w:t xml:space="preserve"> </w:t>
      </w:r>
      <w:r w:rsidRPr="005E291C">
        <w:t xml:space="preserve">struktūrinių fondų lėšų </w:t>
      </w:r>
      <w:r>
        <w:t>finansuojamas projektas</w:t>
      </w:r>
      <w:r w:rsidRPr="005E291C">
        <w:t xml:space="preserve"> „Kokybės krepšel</w:t>
      </w:r>
      <w:r>
        <w:t xml:space="preserve">is“ (toliau – Kokybės krepšelis). Įgyvendinant </w:t>
      </w:r>
      <w:r w:rsidRPr="00C629CF">
        <w:t xml:space="preserve">Kokybės </w:t>
      </w:r>
      <w:r w:rsidRPr="00870775">
        <w:t xml:space="preserve">krepšelio </w:t>
      </w:r>
      <w:r>
        <w:t>skyrimo</w:t>
      </w:r>
      <w:r w:rsidRPr="004829EB">
        <w:t xml:space="preserve"> </w:t>
      </w:r>
      <w:r>
        <w:rPr>
          <w:shd w:val="clear" w:color="auto" w:fill="FFFFFF"/>
        </w:rPr>
        <w:t xml:space="preserve">tikslą </w:t>
      </w:r>
      <w:r w:rsidRPr="004829EB">
        <w:rPr>
          <w:shd w:val="clear" w:color="auto" w:fill="FFFFFF"/>
        </w:rPr>
        <w:t xml:space="preserve">– </w:t>
      </w:r>
      <w:r>
        <w:rPr>
          <w:shd w:val="clear" w:color="auto" w:fill="FFFFFF"/>
        </w:rPr>
        <w:t>mokinių pasiekimų gerinimas, v</w:t>
      </w:r>
      <w:r w:rsidRPr="00F12F22">
        <w:rPr>
          <w:shd w:val="clear" w:color="auto" w:fill="FFFFFF"/>
        </w:rPr>
        <w:t xml:space="preserve">isus metus vykdytos </w:t>
      </w:r>
      <w:r w:rsidRPr="00F12F22">
        <w:t>veiklos</w:t>
      </w:r>
      <w:r w:rsidR="000B0EB7">
        <w:t>,</w:t>
      </w:r>
      <w:r w:rsidRPr="00F12F22">
        <w:t xml:space="preserve"> orientuotos į 4–8 klasių mokinių </w:t>
      </w:r>
      <w:r w:rsidRPr="00F12F22">
        <w:lastRenderedPageBreak/>
        <w:t>poreikius, išlyginamųjų ir pagilinto mokymo modulių konsultacijas. Buvo sudarytos sąlygos mokiniams mokytis pagal poreikius ir pasiekimų lygį. Palyginus 2 metų mokinių pasiekimus</w:t>
      </w:r>
      <w:r w:rsidR="000B0EB7">
        <w:t>,</w:t>
      </w:r>
      <w:r w:rsidRPr="00F12F22">
        <w:t xml:space="preserve"> pastebėta, kad pagerėjo mokinių pasiekimai: 5–8 klasių mokinių metinis pažymių vidurkis pagerėjo 2 % (2021– 2022 m. m. – 7,71</w:t>
      </w:r>
      <w:r w:rsidR="000B0EB7">
        <w:t>;</w:t>
      </w:r>
      <w:r w:rsidRPr="00F12F22">
        <w:t xml:space="preserve"> 2020–2021 m. m. – 7,59). 2022 m. dalyvaudami NMPP patikrinime  4-ų</w:t>
      </w:r>
      <w:r w:rsidR="000B0EB7">
        <w:t>jų</w:t>
      </w:r>
      <w:r w:rsidRPr="00F12F22">
        <w:t xml:space="preserve"> klasių mokini</w:t>
      </w:r>
      <w:r w:rsidR="000B0EB7">
        <w:t>ai (</w:t>
      </w:r>
      <w:r w:rsidR="000B0EB7" w:rsidRPr="00F12F22">
        <w:t>100</w:t>
      </w:r>
      <w:r w:rsidR="000B0EB7">
        <w:t xml:space="preserve"> </w:t>
      </w:r>
      <w:r w:rsidR="000B0EB7" w:rsidRPr="00F12F22">
        <w:t>%</w:t>
      </w:r>
      <w:r w:rsidR="000B0EB7">
        <w:t>)</w:t>
      </w:r>
      <w:r w:rsidRPr="00F12F22">
        <w:t xml:space="preserve"> sėkmingai išlaikė matematikos testą, 6</w:t>
      </w:r>
      <w:r w:rsidR="000B0EB7">
        <w:t>-</w:t>
      </w:r>
      <w:r w:rsidRPr="00F12F22">
        <w:t>ų</w:t>
      </w:r>
      <w:r w:rsidR="000B0EB7">
        <w:t>jų</w:t>
      </w:r>
      <w:r w:rsidRPr="00F12F22">
        <w:t xml:space="preserve"> – skaitymo testą, 8-ų</w:t>
      </w:r>
      <w:r w:rsidR="000B0EB7">
        <w:t>jų</w:t>
      </w:r>
      <w:r w:rsidRPr="00F12F22">
        <w:t xml:space="preserve"> – socialinių mokslų testą.</w:t>
      </w:r>
      <w:r w:rsidRPr="005E291C">
        <w:t xml:space="preserve"> </w:t>
      </w:r>
    </w:p>
    <w:p w:rsidR="00515170" w:rsidRPr="00656A0F" w:rsidRDefault="00515170" w:rsidP="00515170">
      <w:pPr>
        <w:tabs>
          <w:tab w:val="left" w:pos="0"/>
          <w:tab w:val="left" w:pos="851"/>
        </w:tabs>
        <w:ind w:firstLine="570"/>
        <w:jc w:val="both"/>
      </w:pPr>
      <w:r w:rsidRPr="005E291C">
        <w:t xml:space="preserve"> </w:t>
      </w:r>
      <w:r w:rsidRPr="00B801F1">
        <w:t xml:space="preserve">– įgyvendinant </w:t>
      </w:r>
      <w:r w:rsidRPr="00F05765">
        <w:t>antrąjį uždavinį –</w:t>
      </w:r>
      <w:r w:rsidRPr="00B801F1">
        <w:t xml:space="preserve"> stiprinti nuolatinį pedagoginių darbuotojų mokymąsi, telkiant atnaujintų programų</w:t>
      </w:r>
      <w:r>
        <w:t xml:space="preserve"> diegimui ir įtrauki</w:t>
      </w:r>
      <w:r w:rsidR="002A244D">
        <w:t>a</w:t>
      </w:r>
      <w:r w:rsidRPr="00B801F1">
        <w:t>jam mokymui</w:t>
      </w:r>
      <w:r>
        <w:rPr>
          <w:shd w:val="clear" w:color="auto" w:fill="FFFFFF"/>
        </w:rPr>
        <w:t xml:space="preserve"> </w:t>
      </w:r>
      <w:r w:rsidR="002A244D">
        <w:rPr>
          <w:shd w:val="clear" w:color="auto" w:fill="FFFFFF"/>
        </w:rPr>
        <w:t xml:space="preserve">– </w:t>
      </w:r>
      <w:r w:rsidRPr="0070751C">
        <w:t>202</w:t>
      </w:r>
      <w:r>
        <w:t>2</w:t>
      </w:r>
      <w:r w:rsidRPr="0070751C">
        <w:t xml:space="preserve"> m</w:t>
      </w:r>
      <w:r>
        <w:t>.</w:t>
      </w:r>
      <w:r w:rsidRPr="0070751C">
        <w:t xml:space="preserve"> kiekvienas </w:t>
      </w:r>
      <w:r>
        <w:rPr>
          <w:shd w:val="clear" w:color="auto" w:fill="FFFFFF"/>
        </w:rPr>
        <w:t>P</w:t>
      </w:r>
      <w:r w:rsidRPr="00B801F1">
        <w:rPr>
          <w:shd w:val="clear" w:color="auto" w:fill="FFFFFF"/>
        </w:rPr>
        <w:t>rogimnazijos</w:t>
      </w:r>
      <w:r w:rsidRPr="0070751C">
        <w:t xml:space="preserve"> pedagoginis darbuotojas kvalifikaciją tobulino vidutiniškai </w:t>
      </w:r>
      <w:r>
        <w:t>5–6</w:t>
      </w:r>
      <w:r w:rsidRPr="0070751C">
        <w:t xml:space="preserve"> dienas. </w:t>
      </w:r>
      <w:r w:rsidRPr="00E65C31">
        <w:rPr>
          <w:color w:val="000000"/>
        </w:rPr>
        <w:t>Kvalifikacijos kėlimo dokumentų analizė parodė,</w:t>
      </w:r>
      <w:r w:rsidRPr="00E65C31">
        <w:t xml:space="preserve"> kad</w:t>
      </w:r>
      <w:r w:rsidRPr="00CC1658">
        <w:t xml:space="preserve"> </w:t>
      </w:r>
      <w:r w:rsidRPr="00E65C31">
        <w:t>mokytojai kryptin</w:t>
      </w:r>
      <w:r>
        <w:t>gai tobulinosi</w:t>
      </w:r>
      <w:r w:rsidR="002A244D">
        <w:t>,</w:t>
      </w:r>
      <w:r>
        <w:t xml:space="preserve"> atsižvelgdami į Progimnazijos </w:t>
      </w:r>
      <w:r w:rsidRPr="00E65C31">
        <w:t>prioritetus, tikslus</w:t>
      </w:r>
      <w:r>
        <w:t xml:space="preserve">. </w:t>
      </w:r>
      <w:r w:rsidRPr="0070751C">
        <w:t xml:space="preserve">Visiems pedagogams </w:t>
      </w:r>
      <w:r>
        <w:t xml:space="preserve">organizuoti </w:t>
      </w:r>
      <w:r w:rsidRPr="00F4345C">
        <w:t xml:space="preserve">seminarai </w:t>
      </w:r>
      <w:r w:rsidRPr="00F4345C">
        <w:rPr>
          <w:shd w:val="clear" w:color="auto" w:fill="FFFFFF"/>
        </w:rPr>
        <w:t>„Kaip keičiasi pamoka atnaujinto ugdymo kontekste?“, „Mokymasis kurti inovatyvias į</w:t>
      </w:r>
      <w:r>
        <w:rPr>
          <w:shd w:val="clear" w:color="auto" w:fill="FFFFFF"/>
        </w:rPr>
        <w:t>traukiojo ugdymo(</w:t>
      </w:r>
      <w:proofErr w:type="spellStart"/>
      <w:r>
        <w:rPr>
          <w:shd w:val="clear" w:color="auto" w:fill="FFFFFF"/>
        </w:rPr>
        <w:t>si</w:t>
      </w:r>
      <w:proofErr w:type="spellEnd"/>
      <w:r>
        <w:rPr>
          <w:shd w:val="clear" w:color="auto" w:fill="FFFFFF"/>
        </w:rPr>
        <w:t>) užduotis“.</w:t>
      </w:r>
      <w:r w:rsidRPr="00F4345C">
        <w:rPr>
          <w:shd w:val="clear" w:color="auto" w:fill="FFFFFF"/>
        </w:rPr>
        <w:t xml:space="preserve"> Įgyvendinant Nacionalinės švietimo agentūros</w:t>
      </w:r>
      <w:r>
        <w:rPr>
          <w:shd w:val="clear" w:color="auto" w:fill="FFFFFF"/>
        </w:rPr>
        <w:t xml:space="preserve"> (toliau –NŠA)</w:t>
      </w:r>
      <w:r w:rsidRPr="00F4345C">
        <w:rPr>
          <w:shd w:val="clear" w:color="auto" w:fill="FFFFFF"/>
        </w:rPr>
        <w:t xml:space="preserve"> pakartotinio ri</w:t>
      </w:r>
      <w:r>
        <w:rPr>
          <w:shd w:val="clear" w:color="auto" w:fill="FFFFFF"/>
        </w:rPr>
        <w:t>zikos vertinimo rekomendacijas, pedagogai dalyvavo mokymuose</w:t>
      </w:r>
      <w:r w:rsidRPr="00F4345C">
        <w:rPr>
          <w:shd w:val="clear" w:color="auto" w:fill="FFFFFF"/>
        </w:rPr>
        <w:t xml:space="preserve"> „Vertinimas ir įsivertinimas: iššūkiai ir galimybės</w:t>
      </w:r>
      <w:r w:rsidRPr="00F12F22">
        <w:rPr>
          <w:shd w:val="clear" w:color="auto" w:fill="FFFFFF"/>
        </w:rPr>
        <w:t>“</w:t>
      </w:r>
      <w:r>
        <w:rPr>
          <w:shd w:val="clear" w:color="auto" w:fill="FFFFFF"/>
        </w:rPr>
        <w:t>, „Kaip keičiasi pamokas atnaujinto ugdymo kontekste“</w:t>
      </w:r>
      <w:r w:rsidRPr="00F12F22">
        <w:rPr>
          <w:shd w:val="clear" w:color="auto" w:fill="FFFFFF"/>
        </w:rPr>
        <w:t>. Stiprinant darbą su iš užsienio atvykusiais</w:t>
      </w:r>
      <w:r w:rsidRPr="00F4345C">
        <w:rPr>
          <w:shd w:val="clear" w:color="auto" w:fill="FFFFFF"/>
        </w:rPr>
        <w:t xml:space="preserve"> mokiniais </w:t>
      </w:r>
      <w:r>
        <w:rPr>
          <w:shd w:val="clear" w:color="auto" w:fill="FFFFFF"/>
        </w:rPr>
        <w:t>l</w:t>
      </w:r>
      <w:r w:rsidRPr="00F4345C">
        <w:rPr>
          <w:shd w:val="clear" w:color="auto" w:fill="FFFFFF"/>
        </w:rPr>
        <w:t>ietuvių kalbos ir literatūros mokytojai tobulino kompetencijas seminaruose: „Migrantų vaikų integracija ir švietimas: iššūkiai ir galimybės“, „Įtraukusis ugdymas: už</w:t>
      </w:r>
      <w:r>
        <w:rPr>
          <w:shd w:val="clear" w:color="auto" w:fill="FFFFFF"/>
        </w:rPr>
        <w:t>sieniečių mokymo(</w:t>
      </w:r>
      <w:proofErr w:type="spellStart"/>
      <w:r>
        <w:rPr>
          <w:shd w:val="clear" w:color="auto" w:fill="FFFFFF"/>
        </w:rPr>
        <w:t>si</w:t>
      </w:r>
      <w:proofErr w:type="spellEnd"/>
      <w:r>
        <w:rPr>
          <w:shd w:val="clear" w:color="auto" w:fill="FFFFFF"/>
        </w:rPr>
        <w:t>) galimybės“</w:t>
      </w:r>
      <w:r w:rsidRPr="00F4345C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  <w:r w:rsidRPr="00755B76">
        <w:rPr>
          <w:shd w:val="clear" w:color="auto" w:fill="FFFFFF"/>
        </w:rPr>
        <w:t>Ruošiantis atnaujintų bendrojo ugdymo programų  įgyvendinimui, pedagogai dalyvavo</w:t>
      </w:r>
      <w:r w:rsidRPr="00755B76">
        <w:t xml:space="preserve"> mokymuose:</w:t>
      </w:r>
      <w:r w:rsidRPr="00755B76">
        <w:rPr>
          <w:shd w:val="clear" w:color="auto" w:fill="FFFFFF"/>
        </w:rPr>
        <w:t xml:space="preserve"> „Bendrojo</w:t>
      </w:r>
      <w:r w:rsidRPr="00E65C31">
        <w:rPr>
          <w:shd w:val="clear" w:color="auto" w:fill="FFFFFF"/>
        </w:rPr>
        <w:t xml:space="preserve"> ugdymo mokytojų bendrųjų ir dalykinių kompetencijų tobulinimas“, „Atnaujinto</w:t>
      </w:r>
      <w:r>
        <w:rPr>
          <w:shd w:val="clear" w:color="auto" w:fill="FFFFFF"/>
        </w:rPr>
        <w:t>s programos – dirbame naujai“. Pedagogai</w:t>
      </w:r>
      <w:r w:rsidR="002A244D">
        <w:rPr>
          <w:shd w:val="clear" w:color="auto" w:fill="FFFFFF"/>
        </w:rPr>
        <w:t>,</w:t>
      </w:r>
      <w:r>
        <w:rPr>
          <w:shd w:val="clear" w:color="auto" w:fill="FFFFFF"/>
        </w:rPr>
        <w:t xml:space="preserve"> seminaruose, mokymuose </w:t>
      </w:r>
      <w:r w:rsidRPr="00E65C31">
        <w:t>įg</w:t>
      </w:r>
      <w:r>
        <w:t xml:space="preserve">iję žinias, sėkmingai jas </w:t>
      </w:r>
      <w:r w:rsidRPr="00E65C31">
        <w:t>taik</w:t>
      </w:r>
      <w:r>
        <w:t>ė</w:t>
      </w:r>
      <w:r w:rsidRPr="00E65C31">
        <w:t xml:space="preserve"> savo darbe:</w:t>
      </w:r>
      <w:r w:rsidRPr="00E65C31">
        <w:rPr>
          <w:shd w:val="clear" w:color="auto" w:fill="FFFFFF"/>
        </w:rPr>
        <w:t xml:space="preserve"> pamokų turinį plan</w:t>
      </w:r>
      <w:r>
        <w:rPr>
          <w:shd w:val="clear" w:color="auto" w:fill="FFFFFF"/>
        </w:rPr>
        <w:t>avo atsižvelgdami</w:t>
      </w:r>
      <w:r w:rsidRPr="00E65C31">
        <w:rPr>
          <w:shd w:val="clear" w:color="auto" w:fill="FFFFFF"/>
        </w:rPr>
        <w:t xml:space="preserve"> į konkrečios klasės mokinių pažangumą,</w:t>
      </w:r>
      <w:r w:rsidRPr="00E65C31">
        <w:rPr>
          <w:color w:val="000000"/>
        </w:rPr>
        <w:t xml:space="preserve"> </w:t>
      </w:r>
      <w:r w:rsidRPr="00E65C31">
        <w:t xml:space="preserve">pamokose dažniau taikė aktyviuosius mokymo metodus, </w:t>
      </w:r>
      <w:r>
        <w:t>naudojo</w:t>
      </w:r>
      <w:r w:rsidRPr="00E65C31">
        <w:t xml:space="preserve"> </w:t>
      </w:r>
      <w:r>
        <w:t xml:space="preserve">IKT, </w:t>
      </w:r>
      <w:r w:rsidRPr="00E65C31">
        <w:rPr>
          <w:color w:val="000000"/>
        </w:rPr>
        <w:t>ugdymą vykdė netradicinėse erdvėse.</w:t>
      </w:r>
      <w:r>
        <w:rPr>
          <w:color w:val="000000"/>
        </w:rPr>
        <w:t xml:space="preserve"> </w:t>
      </w:r>
      <w:r>
        <w:t xml:space="preserve">Taip pat </w:t>
      </w:r>
      <w:r w:rsidRPr="005E291C">
        <w:t xml:space="preserve">mokytojai </w:t>
      </w:r>
      <w:r>
        <w:t xml:space="preserve">aktyviai </w:t>
      </w:r>
      <w:r w:rsidRPr="005E291C">
        <w:t>dalijosi gerąja patirtimi seminaruose, konferencijose, projektuose</w:t>
      </w:r>
      <w:r>
        <w:t>.</w:t>
      </w:r>
      <w:r w:rsidRPr="005E291C">
        <w:t xml:space="preserve"> 16</w:t>
      </w:r>
      <w:r>
        <w:t xml:space="preserve"> mokytojų</w:t>
      </w:r>
      <w:r w:rsidRPr="005E291C">
        <w:t xml:space="preserve"> dalyvavo respublikiniame asociacijos </w:t>
      </w:r>
      <w:r>
        <w:t>„</w:t>
      </w:r>
      <w:r w:rsidRPr="005E291C">
        <w:t>Kūrybinės jungtys“ projekte „Tyrinėjimo menas: mokomės bendruomenėje“</w:t>
      </w:r>
      <w:r>
        <w:t xml:space="preserve">, kuriame </w:t>
      </w:r>
      <w:r w:rsidRPr="005E291C">
        <w:t>sprendė aktualius ugdymo klausimus, praktikoje išbandė inovatyvius ugdymo(</w:t>
      </w:r>
      <w:proofErr w:type="spellStart"/>
      <w:r w:rsidRPr="005E291C">
        <w:t>si</w:t>
      </w:r>
      <w:proofErr w:type="spellEnd"/>
      <w:r w:rsidRPr="005E291C">
        <w:t xml:space="preserve">) būdus, reflektavo savo patyrimą. </w:t>
      </w:r>
      <w:r>
        <w:t>Progimnazijoje vykdytas</w:t>
      </w:r>
      <w:r w:rsidRPr="005E291C">
        <w:t xml:space="preserve"> tęstinis patyriminis projektas „Tyrinėju savo m</w:t>
      </w:r>
      <w:r>
        <w:t>iestą“, kuriame dalyvavo 5–</w:t>
      </w:r>
      <w:r w:rsidRPr="005E291C">
        <w:t>8 klasių mokiniai ir</w:t>
      </w:r>
      <w:r>
        <w:t xml:space="preserve"> jose dirbantys</w:t>
      </w:r>
      <w:r w:rsidRPr="005E291C">
        <w:t xml:space="preserve"> </w:t>
      </w:r>
      <w:r>
        <w:t xml:space="preserve">klasių </w:t>
      </w:r>
      <w:r w:rsidRPr="005E291C">
        <w:t>mokytojai</w:t>
      </w:r>
      <w:r>
        <w:t xml:space="preserve">. </w:t>
      </w:r>
      <w:r w:rsidRPr="00656A0F">
        <w:t>Socialinio projekto „Heraklis kryžkelėje. Kelio pasirinkimas“ įgyvendinimas padėjo mokiniams apsispręsti dėl tolesnio mokymosi pasirinkimo.</w:t>
      </w:r>
    </w:p>
    <w:p w:rsidR="00515170" w:rsidRPr="005E291C" w:rsidRDefault="00515170" w:rsidP="00515170">
      <w:pPr>
        <w:ind w:firstLine="570"/>
        <w:jc w:val="both"/>
        <w:rPr>
          <w:strike/>
        </w:rPr>
      </w:pPr>
      <w:r w:rsidRPr="005E291C">
        <w:t xml:space="preserve">Siekiant Strateginio plano </w:t>
      </w:r>
      <w:r w:rsidRPr="00C076A3">
        <w:rPr>
          <w:color w:val="000000" w:themeColor="text1"/>
        </w:rPr>
        <w:t xml:space="preserve">antrojo tikslo </w:t>
      </w:r>
      <w:r w:rsidRPr="005E291C">
        <w:t>– užtikrinti sveiką, saugią ir šiuolaikinius ugdymo(</w:t>
      </w:r>
      <w:proofErr w:type="spellStart"/>
      <w:r w:rsidRPr="005E291C">
        <w:t>si</w:t>
      </w:r>
      <w:proofErr w:type="spellEnd"/>
      <w:r w:rsidRPr="005E291C">
        <w:t xml:space="preserve">) reikalavimus atliepiančią aplinką </w:t>
      </w:r>
      <w:r w:rsidR="002A244D">
        <w:t xml:space="preserve">– </w:t>
      </w:r>
      <w:r w:rsidRPr="005E291C">
        <w:t xml:space="preserve">buvo vykdomi du uždaviniai: </w:t>
      </w:r>
    </w:p>
    <w:p w:rsidR="00515170" w:rsidRPr="005E291C" w:rsidRDefault="00515170" w:rsidP="00515170">
      <w:pPr>
        <w:pStyle w:val="Sraopastraipa"/>
        <w:numPr>
          <w:ilvl w:val="0"/>
          <w:numId w:val="1"/>
        </w:numPr>
        <w:tabs>
          <w:tab w:val="left" w:pos="887"/>
        </w:tabs>
        <w:ind w:left="0" w:firstLine="603"/>
        <w:jc w:val="both"/>
        <w:rPr>
          <w:szCs w:val="24"/>
        </w:rPr>
      </w:pPr>
      <w:r w:rsidRPr="005E291C">
        <w:rPr>
          <w:szCs w:val="24"/>
        </w:rPr>
        <w:t xml:space="preserve">įgyvendinant pirmąjį uždavinį – gerinti </w:t>
      </w:r>
      <w:r>
        <w:rPr>
          <w:szCs w:val="24"/>
        </w:rPr>
        <w:t>P</w:t>
      </w:r>
      <w:r w:rsidRPr="005E291C">
        <w:rPr>
          <w:szCs w:val="24"/>
        </w:rPr>
        <w:t>rogimnazijos ugdymo sąlygas ir aplinką – pagal higienos reikalavimus ir mokyklos materialinės bazės atnaujinimo planą suremontuoti 4 kabinetai, kuriuose pakeisti vandentiekio ir kanalizacijos vamzdynai</w:t>
      </w:r>
      <w:r>
        <w:rPr>
          <w:szCs w:val="24"/>
        </w:rPr>
        <w:t xml:space="preserve">, </w:t>
      </w:r>
      <w:r w:rsidRPr="005E291C">
        <w:rPr>
          <w:szCs w:val="24"/>
        </w:rPr>
        <w:t>senos kriauklės</w:t>
      </w:r>
      <w:r>
        <w:rPr>
          <w:szCs w:val="24"/>
        </w:rPr>
        <w:t>,</w:t>
      </w:r>
      <w:r w:rsidRPr="005E291C">
        <w:rPr>
          <w:szCs w:val="24"/>
        </w:rPr>
        <w:t xml:space="preserve"> nudažytos sienos, </w:t>
      </w:r>
      <w:r>
        <w:rPr>
          <w:szCs w:val="24"/>
        </w:rPr>
        <w:t xml:space="preserve">atnaujintos </w:t>
      </w:r>
      <w:r w:rsidRPr="005E291C">
        <w:rPr>
          <w:szCs w:val="24"/>
        </w:rPr>
        <w:t xml:space="preserve">palangės, pakeista grindų danga, elektros rozetės ir jungikliai. </w:t>
      </w:r>
      <w:r>
        <w:rPr>
          <w:szCs w:val="24"/>
        </w:rPr>
        <w:t>Įgyvendinant</w:t>
      </w:r>
      <w:r w:rsidRPr="005E291C">
        <w:rPr>
          <w:szCs w:val="24"/>
        </w:rPr>
        <w:t xml:space="preserve"> higienos normų reikalavimus </w:t>
      </w:r>
      <w:r>
        <w:rPr>
          <w:szCs w:val="24"/>
        </w:rPr>
        <w:t>Progimnazijos</w:t>
      </w:r>
      <w:r w:rsidRPr="005E291C">
        <w:rPr>
          <w:szCs w:val="24"/>
        </w:rPr>
        <w:t xml:space="preserve"> valgykloje pakeisti praustuvai, kanalizacijos ir</w:t>
      </w:r>
      <w:r>
        <w:rPr>
          <w:szCs w:val="24"/>
        </w:rPr>
        <w:t xml:space="preserve"> vandentiekio vamzdžiai,</w:t>
      </w:r>
      <w:r w:rsidRPr="005E291C">
        <w:rPr>
          <w:szCs w:val="24"/>
        </w:rPr>
        <w:t xml:space="preserve"> sutvarkytos sienos (nuimtos senos </w:t>
      </w:r>
      <w:r>
        <w:rPr>
          <w:szCs w:val="24"/>
        </w:rPr>
        <w:t>plytelės ir pakeistos naujomis). S</w:t>
      </w:r>
      <w:r w:rsidRPr="005E291C">
        <w:rPr>
          <w:szCs w:val="24"/>
        </w:rPr>
        <w:t xml:space="preserve">porto salėje </w:t>
      </w:r>
      <w:r>
        <w:rPr>
          <w:szCs w:val="24"/>
        </w:rPr>
        <w:t xml:space="preserve">pakeistos </w:t>
      </w:r>
      <w:r w:rsidRPr="005E291C">
        <w:rPr>
          <w:szCs w:val="24"/>
        </w:rPr>
        <w:t>perdegusios lempos</w:t>
      </w:r>
      <w:r>
        <w:rPr>
          <w:szCs w:val="24"/>
        </w:rPr>
        <w:t xml:space="preserve">, </w:t>
      </w:r>
      <w:r w:rsidRPr="005E291C">
        <w:rPr>
          <w:szCs w:val="24"/>
        </w:rPr>
        <w:t>centrinės laiptinės durys</w:t>
      </w:r>
      <w:r>
        <w:rPr>
          <w:szCs w:val="24"/>
        </w:rPr>
        <w:t>,</w:t>
      </w:r>
      <w:r w:rsidRPr="005E291C">
        <w:rPr>
          <w:szCs w:val="24"/>
        </w:rPr>
        <w:t xml:space="preserve"> suremontuota aktų salėje siena</w:t>
      </w:r>
      <w:r>
        <w:rPr>
          <w:szCs w:val="24"/>
        </w:rPr>
        <w:t xml:space="preserve"> ir kt..</w:t>
      </w:r>
      <w:r w:rsidRPr="005E291C">
        <w:rPr>
          <w:szCs w:val="24"/>
        </w:rPr>
        <w:t xml:space="preserve"> </w:t>
      </w:r>
      <w:r>
        <w:rPr>
          <w:szCs w:val="24"/>
        </w:rPr>
        <w:t>Iš</w:t>
      </w:r>
      <w:r w:rsidRPr="005E291C">
        <w:rPr>
          <w:szCs w:val="24"/>
        </w:rPr>
        <w:t xml:space="preserve"> viso darbų atlikta už </w:t>
      </w:r>
      <w:r>
        <w:rPr>
          <w:szCs w:val="24"/>
        </w:rPr>
        <w:t>11,9 tūkst. Eur</w:t>
      </w:r>
      <w:r w:rsidR="005E143E">
        <w:rPr>
          <w:szCs w:val="24"/>
        </w:rPr>
        <w:t>.</w:t>
      </w:r>
    </w:p>
    <w:p w:rsidR="00515170" w:rsidRDefault="00515170" w:rsidP="00515170">
      <w:pPr>
        <w:tabs>
          <w:tab w:val="left" w:pos="887"/>
        </w:tabs>
        <w:ind w:firstLine="570"/>
        <w:jc w:val="both"/>
      </w:pPr>
      <w:r w:rsidRPr="005E291C">
        <w:t xml:space="preserve"> – įgyvendinant antrąjį uždavinį – </w:t>
      </w:r>
      <w:r>
        <w:t>pritaikyti P</w:t>
      </w:r>
      <w:r w:rsidRPr="005E291C">
        <w:t xml:space="preserve">rogimnazijos aplinkas švietimo reikmėms – įkurtos edukacinės ir poilsio zonos skirtingiems mokinių poreikiams tenkinti. 2022 m </w:t>
      </w:r>
      <w:r>
        <w:t>t</w:t>
      </w:r>
      <w:r w:rsidRPr="005E291C">
        <w:t xml:space="preserve">ikslingai panaudotos </w:t>
      </w:r>
      <w:r>
        <w:t>Kokybės krepšelio projekto įgyvendinimui</w:t>
      </w:r>
      <w:r w:rsidRPr="005E291C">
        <w:t xml:space="preserve"> numatytos lėšos (65,4 tūks</w:t>
      </w:r>
      <w:r>
        <w:t>t</w:t>
      </w:r>
      <w:r w:rsidRPr="005E291C">
        <w:t xml:space="preserve">. Eur). </w:t>
      </w:r>
      <w:r>
        <w:t xml:space="preserve">Progimnazija </w:t>
      </w:r>
      <w:r w:rsidRPr="005E291C">
        <w:t>įsig</w:t>
      </w:r>
      <w:r>
        <w:t>ijo</w:t>
      </w:r>
      <w:r w:rsidRPr="005E291C">
        <w:t xml:space="preserve"> </w:t>
      </w:r>
      <w:r w:rsidRPr="00D07CBD">
        <w:t xml:space="preserve">10 </w:t>
      </w:r>
      <w:r w:rsidRPr="005E291C">
        <w:t>molbertų</w:t>
      </w:r>
      <w:r>
        <w:t xml:space="preserve">, įvairių </w:t>
      </w:r>
      <w:r w:rsidRPr="005E291C">
        <w:t>kūrybinių priemonių dailės, muzikos, techn</w:t>
      </w:r>
      <w:r>
        <w:t>ologijų pamokoms.</w:t>
      </w:r>
      <w:r w:rsidRPr="005E291C">
        <w:t xml:space="preserve"> Pagaminti ir sumontuoti baldai technologijų kabine</w:t>
      </w:r>
      <w:r>
        <w:t>te, nupirkta įranga virtuvei</w:t>
      </w:r>
      <w:r w:rsidR="005E143E">
        <w:t xml:space="preserve"> (</w:t>
      </w:r>
      <w:r>
        <w:t>indaplovė, gartraukis, orkaitė, sulčiaspaudė</w:t>
      </w:r>
      <w:r w:rsidR="005E143E">
        <w:t>).</w:t>
      </w:r>
      <w:r>
        <w:t xml:space="preserve"> Progimnazijos </w:t>
      </w:r>
      <w:r w:rsidRPr="005E291C">
        <w:t>vidiniame kiemelyje įrengtos 3 lauko klasės</w:t>
      </w:r>
      <w:r>
        <w:t xml:space="preserve">, nupirkti 9 suoliukai, </w:t>
      </w:r>
      <w:r w:rsidRPr="005E291C">
        <w:t xml:space="preserve">40 vienetų </w:t>
      </w:r>
      <w:proofErr w:type="spellStart"/>
      <w:r w:rsidRPr="005E291C">
        <w:t>sė</w:t>
      </w:r>
      <w:r>
        <w:t>duk</w:t>
      </w:r>
      <w:r w:rsidR="000872FF">
        <w:t>ų</w:t>
      </w:r>
      <w:proofErr w:type="spellEnd"/>
      <w:r>
        <w:t xml:space="preserve"> su dėklais. </w:t>
      </w:r>
      <w:r w:rsidRPr="005E291C">
        <w:t xml:space="preserve">Integruotų pamokų </w:t>
      </w:r>
      <w:r>
        <w:t>vedimui</w:t>
      </w:r>
      <w:r w:rsidRPr="005E291C">
        <w:t xml:space="preserve"> aktų salėje įrengta interaktyvi siena</w:t>
      </w:r>
      <w:r>
        <w:t>, b</w:t>
      </w:r>
      <w:r w:rsidRPr="005E291C">
        <w:t>ibliotekos</w:t>
      </w:r>
      <w:r w:rsidR="005E143E">
        <w:t>-</w:t>
      </w:r>
      <w:r w:rsidRPr="005E291C">
        <w:t>skaityklo</w:t>
      </w:r>
      <w:r>
        <w:t>s patalpoje</w:t>
      </w:r>
      <w:r w:rsidRPr="005E291C">
        <w:t xml:space="preserve"> </w:t>
      </w:r>
      <w:r>
        <w:t xml:space="preserve">– </w:t>
      </w:r>
      <w:r w:rsidRPr="005E291C">
        <w:t xml:space="preserve">5 </w:t>
      </w:r>
      <w:r>
        <w:t xml:space="preserve">stacionarios </w:t>
      </w:r>
      <w:r w:rsidRPr="005E291C">
        <w:t>kompiuterinės darbo vietos</w:t>
      </w:r>
      <w:r>
        <w:t xml:space="preserve">. </w:t>
      </w:r>
      <w:r w:rsidRPr="005E291C">
        <w:t>2 klasė</w:t>
      </w:r>
      <w:r>
        <w:t>s</w:t>
      </w:r>
      <w:r w:rsidR="005E143E">
        <w:t>e</w:t>
      </w:r>
      <w:r>
        <w:t xml:space="preserve"> </w:t>
      </w:r>
      <w:r w:rsidR="005E143E">
        <w:t>pastatyti</w:t>
      </w:r>
      <w:r>
        <w:t xml:space="preserve"> nauji mokykliniai </w:t>
      </w:r>
      <w:r w:rsidRPr="00FD79C4">
        <w:t xml:space="preserve">baldai, įrengtas </w:t>
      </w:r>
      <w:r w:rsidR="000872FF" w:rsidRPr="00FD79C4">
        <w:t>M</w:t>
      </w:r>
      <w:r w:rsidRPr="00FD79C4">
        <w:t xml:space="preserve">okinių </w:t>
      </w:r>
      <w:r w:rsidR="000872FF" w:rsidRPr="00FD79C4">
        <w:t>tarybos</w:t>
      </w:r>
      <w:r w:rsidRPr="00FD79C4">
        <w:t xml:space="preserve"> posėdžių</w:t>
      </w:r>
      <w:r w:rsidRPr="005E291C">
        <w:t xml:space="preserve"> kambar</w:t>
      </w:r>
      <w:r>
        <w:t>ys.</w:t>
      </w:r>
      <w:r w:rsidRPr="008D441E">
        <w:t xml:space="preserve">. </w:t>
      </w:r>
      <w:r>
        <w:t>Iš valstybės biudžeto lėšų įsigyti</w:t>
      </w:r>
      <w:r w:rsidRPr="005E291C">
        <w:t xml:space="preserve"> 2 nešiojami </w:t>
      </w:r>
      <w:r>
        <w:t xml:space="preserve">ir 11 stacionarių kompiuterių, </w:t>
      </w:r>
      <w:r w:rsidRPr="005E291C">
        <w:t>1 spausdintuvas</w:t>
      </w:r>
      <w:r>
        <w:t xml:space="preserve">. </w:t>
      </w:r>
    </w:p>
    <w:p w:rsidR="00515170" w:rsidRDefault="00515170" w:rsidP="00515170">
      <w:pPr>
        <w:tabs>
          <w:tab w:val="left" w:pos="887"/>
        </w:tabs>
        <w:ind w:firstLine="570"/>
        <w:jc w:val="both"/>
      </w:pPr>
      <w:r w:rsidRPr="005E291C">
        <w:t>2022 m.</w:t>
      </w:r>
      <w:r>
        <w:t xml:space="preserve"> l</w:t>
      </w:r>
      <w:r w:rsidRPr="0070751C">
        <w:t xml:space="preserve">ėšos valdytos racionaliai ir tikslingai teisės aktų nustatyta tvarka. </w:t>
      </w:r>
      <w:r>
        <w:rPr>
          <w:lang w:eastAsia="lt-LT"/>
        </w:rPr>
        <w:t>T</w:t>
      </w:r>
      <w:r w:rsidRPr="0070751C">
        <w:t xml:space="preserve">urtas </w:t>
      </w:r>
      <w:r w:rsidRPr="0070751C">
        <w:rPr>
          <w:color w:val="000000" w:themeColor="text1"/>
        </w:rPr>
        <w:t>naudotas ir juo disponuota rūpestingai, siekta maksimaliai tenkinti bendruomenės poreikius.</w:t>
      </w:r>
      <w:r w:rsidRPr="005E291C">
        <w:t xml:space="preserve"> Progimnazijos finansinė situacija buvo tokia: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081"/>
        <w:gridCol w:w="1470"/>
        <w:gridCol w:w="1216"/>
        <w:gridCol w:w="1316"/>
        <w:gridCol w:w="2545"/>
      </w:tblGrid>
      <w:tr w:rsidR="00FD79C4" w:rsidTr="00083F9D">
        <w:tc>
          <w:tcPr>
            <w:tcW w:w="3081" w:type="dxa"/>
            <w:vMerge w:val="restart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lastRenderedPageBreak/>
              <w:t>Finansavimo šaltinis</w:t>
            </w:r>
          </w:p>
        </w:tc>
        <w:tc>
          <w:tcPr>
            <w:tcW w:w="4002" w:type="dxa"/>
            <w:gridSpan w:val="3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Lėšos (tūkst. Eur)</w:t>
            </w:r>
          </w:p>
        </w:tc>
        <w:tc>
          <w:tcPr>
            <w:tcW w:w="2545" w:type="dxa"/>
            <w:vMerge w:val="restart"/>
          </w:tcPr>
          <w:p w:rsidR="00515170" w:rsidRPr="005E291C" w:rsidRDefault="00515170" w:rsidP="001E75DE">
            <w:pPr>
              <w:jc w:val="center"/>
            </w:pPr>
            <w:r w:rsidRPr="005E291C">
              <w:t>Pastabos</w:t>
            </w:r>
          </w:p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  <w:vMerge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Planas (patikslintas)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Panaudota lėšų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Įvykdymas (%)</w:t>
            </w:r>
          </w:p>
        </w:tc>
        <w:tc>
          <w:tcPr>
            <w:tcW w:w="2545" w:type="dxa"/>
            <w:vMerge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 w:rsidRPr="005E291C">
              <w:t>Savivaldybės biudžetas (SB)</w:t>
            </w: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364,5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361,1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99,1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 w:rsidRPr="005E291C">
              <w:t>Specialioji tikslinė dotacija mokymo reikmėms finansuoti (VB)</w:t>
            </w: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1301,8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1301,8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100,0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 w:rsidRPr="005E291C">
              <w:t>Dotacija savivaldybių bendrojo ugdymo mokyklų tinklo stiprinimo iniciatyvoms skatinti</w:t>
            </w:r>
            <w:r w:rsidRPr="005E291C">
              <w:br/>
              <w:t>(VB)</w:t>
            </w: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15,5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15,5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100,0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 w:rsidRPr="005E291C">
              <w:t>Dotacija vaikų, atvykusių dėl karinių veiksmų Ukrainoje, ugdymui ir pavėžėjimui (VB)</w:t>
            </w: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111,2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71,4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64,2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 w:rsidRPr="005E291C">
              <w:t>Socialinė parama mokiniams (mokinių nemokamo maitinimo organizavimas) (VB)</w:t>
            </w: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56,9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54,5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95,8</w:t>
            </w:r>
          </w:p>
        </w:tc>
        <w:tc>
          <w:tcPr>
            <w:tcW w:w="2545" w:type="dxa"/>
            <w:shd w:val="clear" w:color="auto" w:fill="FFFFFF" w:themeFill="background1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>
              <w:rPr>
                <w:shd w:val="clear" w:color="auto" w:fill="FFFFFF" w:themeFill="background1"/>
              </w:rPr>
              <w:t xml:space="preserve">Dėl </w:t>
            </w:r>
            <w:r>
              <w:t>padidėjusių sergančių vaikų skaičiaus.</w:t>
            </w:r>
          </w:p>
        </w:tc>
      </w:tr>
      <w:tr w:rsidR="00083F9D" w:rsidTr="00083F9D">
        <w:tc>
          <w:tcPr>
            <w:tcW w:w="3081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 w:rsidRPr="005E291C">
              <w:t>Brandos egzaminų administravimas (VB)</w:t>
            </w: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1,3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1,3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100,0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  <w:r w:rsidRPr="005E291C">
              <w:t>Įstaigos gautos pajamos (surinkta pajamų SP), iš jų:</w:t>
            </w:r>
          </w:p>
        </w:tc>
        <w:tc>
          <w:tcPr>
            <w:tcW w:w="1470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12,6</w:t>
            </w:r>
          </w:p>
        </w:tc>
        <w:tc>
          <w:tcPr>
            <w:tcW w:w="12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13,3</w:t>
            </w:r>
          </w:p>
        </w:tc>
        <w:tc>
          <w:tcPr>
            <w:tcW w:w="1316" w:type="dxa"/>
          </w:tcPr>
          <w:p w:rsidR="00515170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105,6</w:t>
            </w:r>
          </w:p>
        </w:tc>
        <w:tc>
          <w:tcPr>
            <w:tcW w:w="2545" w:type="dxa"/>
          </w:tcPr>
          <w:p w:rsidR="00515170" w:rsidRPr="00995126" w:rsidRDefault="00FD79C4" w:rsidP="00FD79C4">
            <w:pPr>
              <w:tabs>
                <w:tab w:val="left" w:pos="887"/>
              </w:tabs>
              <w:jc w:val="both"/>
            </w:pPr>
            <w:r w:rsidRPr="00995126">
              <w:rPr>
                <w:shd w:val="clear" w:color="auto" w:fill="FFFFFF" w:themeFill="background1"/>
              </w:rPr>
              <w:t>Išaugo mokinių lankančių prailgintos dienos grupę skaičius nei buvo planuota.</w:t>
            </w:r>
          </w:p>
        </w:tc>
      </w:tr>
      <w:tr w:rsidR="00083F9D" w:rsidTr="00083F9D">
        <w:tc>
          <w:tcPr>
            <w:tcW w:w="3081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both"/>
            </w:pPr>
            <w:r w:rsidRPr="005E291C">
              <w:t>Pajamų išlaidos (SP)</w:t>
            </w:r>
          </w:p>
        </w:tc>
        <w:tc>
          <w:tcPr>
            <w:tcW w:w="1470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12,6</w:t>
            </w:r>
          </w:p>
        </w:tc>
        <w:tc>
          <w:tcPr>
            <w:tcW w:w="12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9,6</w:t>
            </w:r>
          </w:p>
        </w:tc>
        <w:tc>
          <w:tcPr>
            <w:tcW w:w="13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76,2</w:t>
            </w:r>
          </w:p>
        </w:tc>
        <w:tc>
          <w:tcPr>
            <w:tcW w:w="2545" w:type="dxa"/>
          </w:tcPr>
          <w:p w:rsidR="00515170" w:rsidRPr="00995126" w:rsidRDefault="00FD79C4" w:rsidP="00FD79C4">
            <w:pPr>
              <w:tabs>
                <w:tab w:val="left" w:pos="887"/>
              </w:tabs>
              <w:jc w:val="both"/>
            </w:pPr>
            <w:r w:rsidRPr="00995126">
              <w:t>Dėl prailgintos dienos grupės, surinktą daugiau lėšų, kurios liko nepanaudotos.</w:t>
            </w:r>
          </w:p>
        </w:tc>
      </w:tr>
      <w:tr w:rsidR="00083F9D" w:rsidTr="00083F9D">
        <w:tc>
          <w:tcPr>
            <w:tcW w:w="3081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both"/>
            </w:pPr>
            <w:r w:rsidRPr="005E291C">
              <w:t>Projektų finansavimas (ES)</w:t>
            </w:r>
          </w:p>
        </w:tc>
        <w:tc>
          <w:tcPr>
            <w:tcW w:w="1470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65,4</w:t>
            </w:r>
          </w:p>
        </w:tc>
        <w:tc>
          <w:tcPr>
            <w:tcW w:w="12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65,4</w:t>
            </w:r>
          </w:p>
        </w:tc>
        <w:tc>
          <w:tcPr>
            <w:tcW w:w="13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100,0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both"/>
            </w:pPr>
            <w:r w:rsidRPr="005E291C">
              <w:t xml:space="preserve">Karjeros specialistų etatų įvedimas – </w:t>
            </w:r>
            <w:r>
              <w:t>ES</w:t>
            </w:r>
            <w:r w:rsidRPr="005E291C">
              <w:t xml:space="preserve"> paramos lėšos SB (ES)</w:t>
            </w:r>
          </w:p>
        </w:tc>
        <w:tc>
          <w:tcPr>
            <w:tcW w:w="1470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1,0</w:t>
            </w:r>
          </w:p>
        </w:tc>
        <w:tc>
          <w:tcPr>
            <w:tcW w:w="12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1,0</w:t>
            </w:r>
          </w:p>
        </w:tc>
        <w:tc>
          <w:tcPr>
            <w:tcW w:w="13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100,0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083F9D" w:rsidTr="00083F9D">
        <w:tc>
          <w:tcPr>
            <w:tcW w:w="3081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both"/>
            </w:pPr>
            <w:r w:rsidRPr="005E291C">
              <w:t>Kitos lėšos (parama 1,2 % GPM ir kt.)</w:t>
            </w:r>
          </w:p>
        </w:tc>
        <w:tc>
          <w:tcPr>
            <w:tcW w:w="1470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7,0</w:t>
            </w:r>
          </w:p>
        </w:tc>
        <w:tc>
          <w:tcPr>
            <w:tcW w:w="12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2,0</w:t>
            </w:r>
          </w:p>
        </w:tc>
        <w:tc>
          <w:tcPr>
            <w:tcW w:w="13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28,6</w:t>
            </w:r>
          </w:p>
        </w:tc>
        <w:tc>
          <w:tcPr>
            <w:tcW w:w="2545" w:type="dxa"/>
          </w:tcPr>
          <w:p w:rsidR="00515170" w:rsidRPr="00083F9D" w:rsidRDefault="00FD79C4" w:rsidP="001E75DE">
            <w:pPr>
              <w:tabs>
                <w:tab w:val="left" w:pos="887"/>
              </w:tabs>
              <w:jc w:val="both"/>
            </w:pPr>
            <w:r w:rsidRPr="00083F9D">
              <w:t xml:space="preserve">Bendruomenės sutarimu lėšos bus panaudotos </w:t>
            </w:r>
            <w:r w:rsidRPr="00083F9D">
              <w:rPr>
                <w:color w:val="000000"/>
              </w:rPr>
              <w:t>2023 m.</w:t>
            </w:r>
          </w:p>
        </w:tc>
      </w:tr>
      <w:tr w:rsidR="00083F9D" w:rsidTr="00083F9D">
        <w:tc>
          <w:tcPr>
            <w:tcW w:w="3081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both"/>
            </w:pPr>
            <w:r w:rsidRPr="005E291C">
              <w:t>Iš viso</w:t>
            </w:r>
          </w:p>
        </w:tc>
        <w:tc>
          <w:tcPr>
            <w:tcW w:w="1470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1937,2</w:t>
            </w:r>
          </w:p>
        </w:tc>
        <w:tc>
          <w:tcPr>
            <w:tcW w:w="12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1883,6</w:t>
            </w:r>
          </w:p>
        </w:tc>
        <w:tc>
          <w:tcPr>
            <w:tcW w:w="1316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center"/>
            </w:pPr>
            <w:r w:rsidRPr="005E291C">
              <w:t>97,2</w:t>
            </w:r>
          </w:p>
        </w:tc>
        <w:tc>
          <w:tcPr>
            <w:tcW w:w="2545" w:type="dxa"/>
          </w:tcPr>
          <w:p w:rsidR="00515170" w:rsidRDefault="00515170" w:rsidP="001E75DE">
            <w:pPr>
              <w:tabs>
                <w:tab w:val="left" w:pos="887"/>
              </w:tabs>
              <w:jc w:val="both"/>
            </w:pPr>
          </w:p>
        </w:tc>
      </w:tr>
      <w:tr w:rsidR="00FD79C4" w:rsidTr="00083F9D">
        <w:tc>
          <w:tcPr>
            <w:tcW w:w="3081" w:type="dxa"/>
          </w:tcPr>
          <w:p w:rsidR="00515170" w:rsidRPr="005E291C" w:rsidRDefault="00515170" w:rsidP="001E75DE">
            <w:pPr>
              <w:tabs>
                <w:tab w:val="left" w:pos="887"/>
              </w:tabs>
              <w:jc w:val="both"/>
            </w:pPr>
            <w:r w:rsidRPr="005E291C">
              <w:t>Kreditinis įsiskolinimas (pagal visus finansavimo šaltinius) 2023 m. sausio 1 d. – 0,1 tūkst. eurų</w:t>
            </w:r>
          </w:p>
        </w:tc>
        <w:tc>
          <w:tcPr>
            <w:tcW w:w="6547" w:type="dxa"/>
            <w:gridSpan w:val="4"/>
          </w:tcPr>
          <w:p w:rsidR="00515170" w:rsidRDefault="00515170" w:rsidP="001E75DE">
            <w:pPr>
              <w:jc w:val="both"/>
            </w:pPr>
            <w:r w:rsidRPr="005E291C">
              <w:t>Kreditinį įsiskolinimą sudarė mokesčiai už ryšių ir kilimėlių nuomos paslaugas,</w:t>
            </w:r>
            <w:r>
              <w:t xml:space="preserve"> </w:t>
            </w:r>
            <w:r w:rsidRPr="005E291C">
              <w:t>kadangi sąskaitos už paslaugas išrašytos 2023 m. sausio mėn.</w:t>
            </w:r>
            <w:r>
              <w:t xml:space="preserve"> </w:t>
            </w:r>
          </w:p>
        </w:tc>
      </w:tr>
    </w:tbl>
    <w:p w:rsidR="004C067A" w:rsidRDefault="004C067A" w:rsidP="00515170"/>
    <w:p w:rsidR="006073D5" w:rsidRDefault="006073D5" w:rsidP="00774A0E">
      <w:pPr>
        <w:tabs>
          <w:tab w:val="left" w:pos="284"/>
          <w:tab w:val="left" w:pos="426"/>
        </w:tabs>
        <w:ind w:firstLine="570"/>
        <w:jc w:val="both"/>
      </w:pPr>
      <w:r w:rsidRPr="005E291C">
        <w:t>Progimnazijoje 2022  m. buvo atlikti patikrinimai:</w:t>
      </w:r>
      <w:r w:rsidR="002625D1">
        <w:t xml:space="preserve"> </w:t>
      </w:r>
      <w:r w:rsidRPr="005E291C">
        <w:t xml:space="preserve">Klaipėdos miesto savivaldybės administracijos </w:t>
      </w:r>
      <w:r w:rsidR="002625D1">
        <w:t>(toliau – Administracija) C</w:t>
      </w:r>
      <w:r w:rsidRPr="005E291C">
        <w:t>entralizuot</w:t>
      </w:r>
      <w:r w:rsidR="002625D1">
        <w:t>as</w:t>
      </w:r>
      <w:r w:rsidRPr="005E291C">
        <w:t xml:space="preserve"> vidaus audito skyrius atlik</w:t>
      </w:r>
      <w:r w:rsidR="002625D1">
        <w:t>o</w:t>
      </w:r>
      <w:r w:rsidRPr="005E291C">
        <w:t xml:space="preserve"> vidaus audit</w:t>
      </w:r>
      <w:r w:rsidR="002625D1">
        <w:t xml:space="preserve">ą </w:t>
      </w:r>
      <w:r w:rsidRPr="005E291C">
        <w:t>„Savivaldybės 11 švietimo įstaigų</w:t>
      </w:r>
      <w:r>
        <w:t xml:space="preserve"> </w:t>
      </w:r>
      <w:r w:rsidRPr="005E291C">
        <w:t>/</w:t>
      </w:r>
      <w:r>
        <w:t xml:space="preserve"> </w:t>
      </w:r>
      <w:r w:rsidRPr="005E291C">
        <w:t xml:space="preserve">bendrojo lavinimo mokyklų vadovų pavaduotojų ugdymui kasmetinis veiklos vertinimas“. Vidaus kontrolės vertinimo išvada – „Pajūrio“ </w:t>
      </w:r>
      <w:r w:rsidRPr="0024549C">
        <w:t>progimnazijos pavaduotojų ugdymui kasmetinė</w:t>
      </w:r>
      <w:r w:rsidRPr="005E291C">
        <w:t xml:space="preserve"> veikla įvertinta „labai gerai“,</w:t>
      </w:r>
      <w:r>
        <w:t xml:space="preserve"> pažeidimų nenustatyta;</w:t>
      </w:r>
      <w:r w:rsidR="002625D1">
        <w:t xml:space="preserve"> Administracijos</w:t>
      </w:r>
      <w:r>
        <w:t xml:space="preserve"> </w:t>
      </w:r>
      <w:r w:rsidRPr="005E291C">
        <w:t xml:space="preserve">Švietimo skyrius </w:t>
      </w:r>
      <w:r>
        <w:t>(toliau –Švietimo skyrius) vykd</w:t>
      </w:r>
      <w:r w:rsidR="002625D1">
        <w:t>ė</w:t>
      </w:r>
      <w:r>
        <w:t xml:space="preserve"> lietuvių kalbos ir literatūros </w:t>
      </w:r>
      <w:r w:rsidRPr="005E291C">
        <w:t>(2022-06-01</w:t>
      </w:r>
      <w:r>
        <w:t>) bei i</w:t>
      </w:r>
      <w:r w:rsidRPr="005E291C">
        <w:t xml:space="preserve">nformacinių technologijų </w:t>
      </w:r>
      <w:r>
        <w:t>(</w:t>
      </w:r>
      <w:r w:rsidRPr="005E291C">
        <w:t xml:space="preserve">2022-06-13) valstybinių brandos egzaminų </w:t>
      </w:r>
      <w:r>
        <w:t>organizavimo</w:t>
      </w:r>
      <w:r w:rsidRPr="005E291C">
        <w:t xml:space="preserve"> </w:t>
      </w:r>
      <w:r>
        <w:t>priežiūr</w:t>
      </w:r>
      <w:r w:rsidR="002625D1">
        <w:t>ą</w:t>
      </w:r>
      <w:r>
        <w:t>. P</w:t>
      </w:r>
      <w:r w:rsidRPr="005E291C">
        <w:t>ažeidimų nenustatyta;</w:t>
      </w:r>
      <w:r w:rsidR="00774A0E">
        <w:t xml:space="preserve"> </w:t>
      </w:r>
      <w:r w:rsidRPr="005E291C">
        <w:t xml:space="preserve">Švietimo skyrius </w:t>
      </w:r>
      <w:r w:rsidR="00774A0E">
        <w:t>vertino</w:t>
      </w:r>
      <w:r>
        <w:t xml:space="preserve"> konsultacinių valandų, skirtų mokymosi praradimams kompensuoti, panaudojim</w:t>
      </w:r>
      <w:r w:rsidR="00774A0E">
        <w:t>ą</w:t>
      </w:r>
      <w:r>
        <w:t>. P</w:t>
      </w:r>
      <w:r w:rsidRPr="005E291C">
        <w:t>ažeidimų nenustatyta;</w:t>
      </w:r>
      <w:r w:rsidR="00774A0E">
        <w:t xml:space="preserve"> </w:t>
      </w:r>
      <w:r>
        <w:t xml:space="preserve">NŠA išorės vertinimo komisija </w:t>
      </w:r>
      <w:r w:rsidRPr="005E291C">
        <w:t>2022</w:t>
      </w:r>
      <w:r>
        <w:t xml:space="preserve"> m. spalio </w:t>
      </w:r>
      <w:r w:rsidRPr="005E291C">
        <w:t>13</w:t>
      </w:r>
      <w:r>
        <w:t xml:space="preserve"> d.</w:t>
      </w:r>
      <w:r w:rsidRPr="005E291C">
        <w:t xml:space="preserve"> atlik</w:t>
      </w:r>
      <w:r>
        <w:t>o Progimnazijoje</w:t>
      </w:r>
      <w:r w:rsidRPr="005E291C">
        <w:t xml:space="preserve"> pakartotin</w:t>
      </w:r>
      <w:r>
        <w:t>į rizikos vertinimą</w:t>
      </w:r>
      <w:r w:rsidRPr="005E291C">
        <w:t xml:space="preserve">. </w:t>
      </w:r>
      <w:r w:rsidRPr="005E291C">
        <w:lastRenderedPageBreak/>
        <w:t>Mokyklos padarytos pažangos vertinimo išvada: Klaipėdos „Pajūrio“ progimnazijos „Kokybės krepšelio“ projekto įgyvendinimo metu pažanga padaryta šiose vertinimo srityse: 1. Rezultatai, 2. Pagalba mokiniui, 3. Ugdymo(</w:t>
      </w:r>
      <w:proofErr w:type="spellStart"/>
      <w:r w:rsidRPr="005E291C">
        <w:t>si</w:t>
      </w:r>
      <w:proofErr w:type="spellEnd"/>
      <w:r w:rsidRPr="005E291C">
        <w:t xml:space="preserve">) procesas. Veiklos kokybės rizikos vertinimo rodiklių įvertinimai pagerėjo. </w:t>
      </w:r>
      <w:r w:rsidRPr="008D441E">
        <w:t>Nurodytos rekomendacijos dėl mokyklos veiklos kryptingumo, veiksmingumo</w:t>
      </w:r>
      <w:r>
        <w:t xml:space="preserve"> ir veiklos tvarumo užtikrinimo;</w:t>
      </w:r>
      <w:r w:rsidR="00774A0E">
        <w:t xml:space="preserve"> </w:t>
      </w:r>
      <w:r w:rsidRPr="005E291C">
        <w:rPr>
          <w:rStyle w:val="normaltextrun"/>
          <w:shd w:val="clear" w:color="auto" w:fill="FFFFFF"/>
        </w:rPr>
        <w:t>Nacionalinio visuomenės sveikatos centro prie Sveikatos apsaugos ministerijos Klaipėdos departamento Visuomenės sveikatos saugos kontrolės skyrius</w:t>
      </w:r>
      <w:r w:rsidRPr="005E291C">
        <w:t xml:space="preserve"> vykdė periodinį patikrinim</w:t>
      </w:r>
      <w:r>
        <w:t>ą</w:t>
      </w:r>
      <w:r w:rsidR="00774A0E">
        <w:t>. Akte pateiktos r</w:t>
      </w:r>
      <w:r>
        <w:t>ekomendacijos įgyvendintos</w:t>
      </w:r>
      <w:r w:rsidR="00774A0E">
        <w:t xml:space="preserve">; </w:t>
      </w:r>
      <w:r w:rsidRPr="006B4102">
        <w:t xml:space="preserve">Švietimo skyrius </w:t>
      </w:r>
      <w:r w:rsidR="00774A0E">
        <w:t xml:space="preserve"> vertino </w:t>
      </w:r>
      <w:r w:rsidRPr="006B4102">
        <w:t>socialinės–pilietinės veiklos organizavim</w:t>
      </w:r>
      <w:r w:rsidR="00774A0E">
        <w:t>ą.</w:t>
      </w:r>
      <w:r w:rsidRPr="006B4102">
        <w:t xml:space="preserve"> Pažeidimų nenustatyta.</w:t>
      </w:r>
    </w:p>
    <w:p w:rsidR="006073D5" w:rsidRPr="005E291C" w:rsidRDefault="006073D5" w:rsidP="006073D5">
      <w:pPr>
        <w:ind w:right="-22" w:firstLine="570"/>
        <w:jc w:val="both"/>
      </w:pPr>
      <w:r w:rsidRPr="005E291C">
        <w:t>Siekiant užtikrinti šiuolaikinius reikalavimus atitinkančią saugią ir sveiką aplinką, 2022 m. Progimnazijoje liko neišspręstos tokios vidaus ir išorės faktorių sąlygotos problemos: reikalinga atlikti aktų ir sporto salių remontą, būtina apšiltinti lauko sienas, keisti elektros instaliaciją, vandentiekio ir nuotekų vamzdyną, pravesti ventiliaciją į sport</w:t>
      </w:r>
      <w:r>
        <w:t xml:space="preserve">o salės persirengimo kambarius, </w:t>
      </w:r>
      <w:r w:rsidRPr="005E291C">
        <w:t>surem</w:t>
      </w:r>
      <w:r>
        <w:t>ontuoti mokinių rūbines. Pateiktas raštas Klaipėdos miesto savivaldybės administracijai dėl būtinybės atlikti Progimnazij</w:t>
      </w:r>
      <w:r w:rsidR="00774A0E">
        <w:t>os</w:t>
      </w:r>
      <w:r>
        <w:t xml:space="preserve"> pastato renovaciją.</w:t>
      </w:r>
    </w:p>
    <w:p w:rsidR="006073D5" w:rsidRPr="004F635B" w:rsidRDefault="006073D5" w:rsidP="006073D5">
      <w:pPr>
        <w:ind w:right="-22" w:firstLine="603"/>
        <w:jc w:val="both"/>
      </w:pPr>
      <w:r w:rsidRPr="005E291C">
        <w:t>Planuodama 2023 m. veiklą, Progimnazijos bendruomenė susitarė</w:t>
      </w:r>
      <w:r>
        <w:t xml:space="preserve"> dėl</w:t>
      </w:r>
      <w:r w:rsidRPr="005E291C">
        <w:t xml:space="preserve"> veiklos prioriteto –</w:t>
      </w:r>
      <w:r>
        <w:t xml:space="preserve"> </w:t>
      </w:r>
      <w:r>
        <w:rPr>
          <w:color w:val="000000"/>
        </w:rPr>
        <w:t>padėti kiekvienam mokiniui per praktinį patyrimą siekti asmeninės pažangos pastovumo.</w:t>
      </w:r>
    </w:p>
    <w:p w:rsidR="00106049" w:rsidRDefault="00106049" w:rsidP="004C067A"/>
    <w:p w:rsidR="00515170" w:rsidRDefault="00515170" w:rsidP="004C067A"/>
    <w:p w:rsidR="006073D5" w:rsidRDefault="006073D5" w:rsidP="006073D5">
      <w:pPr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Direktoriaus pavaduotoja ugdymui,</w:t>
      </w:r>
    </w:p>
    <w:p w:rsidR="006073D5" w:rsidRPr="006336A2" w:rsidRDefault="002923E4" w:rsidP="006073D5">
      <w:pPr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vykdanti įstaigos vadovo funkcijas</w:t>
      </w:r>
      <w:r w:rsidR="006073D5">
        <w:rPr>
          <w:color w:val="000000"/>
          <w:lang w:eastAsia="lt-LT"/>
        </w:rPr>
        <w:tab/>
      </w:r>
      <w:r w:rsidR="006073D5">
        <w:rPr>
          <w:color w:val="000000"/>
          <w:lang w:eastAsia="lt-LT"/>
        </w:rPr>
        <w:tab/>
      </w:r>
      <w:r w:rsidR="006073D5">
        <w:rPr>
          <w:color w:val="000000"/>
          <w:lang w:eastAsia="lt-LT"/>
        </w:rPr>
        <w:tab/>
      </w:r>
      <w:r w:rsidR="006073D5">
        <w:rPr>
          <w:color w:val="000000"/>
          <w:lang w:eastAsia="lt-LT"/>
        </w:rPr>
        <w:tab/>
      </w:r>
      <w:r w:rsidR="006073D5">
        <w:rPr>
          <w:color w:val="000000" w:themeColor="text1"/>
          <w:lang w:eastAsia="lt-LT"/>
        </w:rPr>
        <w:t xml:space="preserve">Julija </w:t>
      </w:r>
      <w:proofErr w:type="spellStart"/>
      <w:r w:rsidR="006073D5">
        <w:rPr>
          <w:color w:val="000000" w:themeColor="text1"/>
          <w:lang w:eastAsia="lt-LT"/>
        </w:rPr>
        <w:t>Archišina</w:t>
      </w:r>
      <w:proofErr w:type="spellEnd"/>
    </w:p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6073D5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7CE">
          <w:rPr>
            <w:noProof/>
          </w:rPr>
          <w:t>4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30A13"/>
    <w:multiLevelType w:val="hybridMultilevel"/>
    <w:tmpl w:val="F0CC8A4E"/>
    <w:lvl w:ilvl="0" w:tplc="6798910C">
      <w:numFmt w:val="bullet"/>
      <w:lvlText w:val="–"/>
      <w:lvlJc w:val="left"/>
      <w:pPr>
        <w:ind w:left="9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83F9D"/>
    <w:rsid w:val="000872FF"/>
    <w:rsid w:val="000B0EB7"/>
    <w:rsid w:val="000D57CE"/>
    <w:rsid w:val="00106049"/>
    <w:rsid w:val="0019615E"/>
    <w:rsid w:val="002625D1"/>
    <w:rsid w:val="002923E4"/>
    <w:rsid w:val="002A244D"/>
    <w:rsid w:val="0034183E"/>
    <w:rsid w:val="004476DD"/>
    <w:rsid w:val="004C067A"/>
    <w:rsid w:val="00515170"/>
    <w:rsid w:val="00597EE8"/>
    <w:rsid w:val="005B434A"/>
    <w:rsid w:val="005E143E"/>
    <w:rsid w:val="005F495C"/>
    <w:rsid w:val="006073D5"/>
    <w:rsid w:val="00616F5A"/>
    <w:rsid w:val="00677042"/>
    <w:rsid w:val="00774A0E"/>
    <w:rsid w:val="007B1666"/>
    <w:rsid w:val="00832CC9"/>
    <w:rsid w:val="008354D5"/>
    <w:rsid w:val="008E6E82"/>
    <w:rsid w:val="00995126"/>
    <w:rsid w:val="00A339BB"/>
    <w:rsid w:val="00AF7D08"/>
    <w:rsid w:val="00B750B6"/>
    <w:rsid w:val="00C358D5"/>
    <w:rsid w:val="00C57681"/>
    <w:rsid w:val="00CA4D3B"/>
    <w:rsid w:val="00D42B72"/>
    <w:rsid w:val="00D57F27"/>
    <w:rsid w:val="00DD319C"/>
    <w:rsid w:val="00E33871"/>
    <w:rsid w:val="00E56A73"/>
    <w:rsid w:val="00ED4C93"/>
    <w:rsid w:val="00F1275A"/>
    <w:rsid w:val="00F72A1E"/>
    <w:rsid w:val="00FA682D"/>
    <w:rsid w:val="00FD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515170"/>
    <w:pPr>
      <w:ind w:left="720"/>
      <w:contextualSpacing/>
    </w:pPr>
    <w:rPr>
      <w:szCs w:val="20"/>
    </w:rPr>
  </w:style>
  <w:style w:type="character" w:customStyle="1" w:styleId="normaltextrun">
    <w:name w:val="normaltextrun"/>
    <w:basedOn w:val="Numatytasispastraiposriftas"/>
    <w:rsid w:val="00607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8094</Words>
  <Characters>4614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Simona Šliogerienė</cp:lastModifiedBy>
  <cp:revision>4</cp:revision>
  <cp:lastPrinted>2023-05-04T06:08:00Z</cp:lastPrinted>
  <dcterms:created xsi:type="dcterms:W3CDTF">2023-03-13T11:13:00Z</dcterms:created>
  <dcterms:modified xsi:type="dcterms:W3CDTF">2023-05-04T06:08:00Z</dcterms:modified>
</cp:coreProperties>
</file>